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76FCC" w:rsidRDefault="00BC287B" w:rsidP="00476FCC">
            <w:pPr>
              <w:rPr>
                <w:snapToGrid w:val="0"/>
                <w:color w:val="BFBFBF" w:themeColor="background1" w:themeShade="BF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DD6DEB" w:rsidRDefault="00BC287B" w:rsidP="00DD6DEB">
            <w:pPr>
              <w:rPr>
                <w:color w:val="A6A6A6" w:themeColor="background1" w:themeShade="A6"/>
                <w:szCs w:val="28"/>
              </w:rPr>
            </w:pPr>
          </w:p>
          <w:p w:rsidR="00BC287B" w:rsidRPr="00476FCC" w:rsidRDefault="00476FCC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0502E00" wp14:editId="5F019B74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476FCC">
              <w:rPr>
                <w:b/>
                <w:sz w:val="32"/>
                <w:szCs w:val="32"/>
              </w:rPr>
              <w:t>АДМИНИСТРАЦИЯ</w:t>
            </w:r>
          </w:p>
          <w:p w:rsidR="009066F5" w:rsidRPr="00476FCC" w:rsidRDefault="00BC287B" w:rsidP="009066F5">
            <w:pPr>
              <w:pStyle w:val="1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476FCC" w:rsidRDefault="00BC287B" w:rsidP="009066F5">
            <w:pPr>
              <w:pStyle w:val="1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>ПЕСТРАВСКИЙ</w:t>
            </w:r>
          </w:p>
          <w:p w:rsidR="00BC287B" w:rsidRPr="00476FCC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476FCC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F8563D" w:rsidRDefault="00BC287B" w:rsidP="009066F5">
            <w:pPr>
              <w:jc w:val="center"/>
              <w:rPr>
                <w:szCs w:val="32"/>
              </w:rPr>
            </w:pPr>
          </w:p>
          <w:p w:rsidR="00BC287B" w:rsidRPr="00476FCC" w:rsidRDefault="00BC287B" w:rsidP="009066F5">
            <w:pPr>
              <w:jc w:val="center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>ПОСТАНОВЛЕНИЕ</w:t>
            </w:r>
          </w:p>
          <w:p w:rsidR="00BC287B" w:rsidRPr="00D30A78" w:rsidRDefault="00BC287B" w:rsidP="009066F5">
            <w:pPr>
              <w:jc w:val="center"/>
              <w:rPr>
                <w:sz w:val="20"/>
              </w:rPr>
            </w:pPr>
          </w:p>
          <w:p w:rsidR="00BC287B" w:rsidRDefault="00D30A78" w:rsidP="00476FCC">
            <w:pPr>
              <w:spacing w:line="360" w:lineRule="auto"/>
              <w:jc w:val="center"/>
            </w:pPr>
            <w:r w:rsidRPr="00476FCC">
              <w:t>о</w:t>
            </w:r>
            <w:r w:rsidR="00BC287B" w:rsidRPr="00476FCC">
              <w:t>т</w:t>
            </w:r>
            <w:r w:rsidRPr="00476FCC">
              <w:t xml:space="preserve"> </w:t>
            </w:r>
            <w:r w:rsidR="00BD461A" w:rsidRPr="00476FCC">
              <w:t>_____________</w:t>
            </w:r>
            <w:r w:rsidR="00476FCC">
              <w:t>__</w:t>
            </w:r>
            <w:r w:rsidRPr="00476FCC">
              <w:t xml:space="preserve"> </w:t>
            </w:r>
            <w:r w:rsidR="00BC287B" w:rsidRPr="00476FCC">
              <w:t>№</w:t>
            </w:r>
            <w:r w:rsidR="00BD461A" w:rsidRPr="00476FCC">
              <w:t>_____</w:t>
            </w:r>
          </w:p>
          <w:p w:rsidR="006443B8" w:rsidRPr="00F8563D" w:rsidRDefault="006443B8" w:rsidP="00F8563D">
            <w:pPr>
              <w:jc w:val="center"/>
              <w:rPr>
                <w:sz w:val="20"/>
              </w:rPr>
            </w:pPr>
          </w:p>
        </w:tc>
      </w:tr>
    </w:tbl>
    <w:p w:rsidR="000A1E77" w:rsidRPr="009469A0" w:rsidRDefault="00276EC6" w:rsidP="00051BCB">
      <w:pPr>
        <w:spacing w:line="276" w:lineRule="auto"/>
        <w:jc w:val="center"/>
      </w:pPr>
      <w:bookmarkStart w:id="0" w:name="_Hlk112315650"/>
      <w:r>
        <w:t>Об утверждении Плана мероприятий («дорожной карты») по содействию развитию конкуренции в муниципальном районе Пестравский Самарской области</w:t>
      </w:r>
      <w:r w:rsidR="00051BCB">
        <w:t xml:space="preserve"> </w:t>
      </w:r>
      <w:r>
        <w:t>на 202</w:t>
      </w:r>
      <w:r w:rsidR="00D57CC0">
        <w:t>2</w:t>
      </w:r>
      <w:r>
        <w:t>-202</w:t>
      </w:r>
      <w:r w:rsidR="00051BCB">
        <w:t>5</w:t>
      </w:r>
      <w:r>
        <w:t xml:space="preserve"> годы</w:t>
      </w:r>
    </w:p>
    <w:bookmarkEnd w:id="0"/>
    <w:p w:rsidR="000A1E77" w:rsidRDefault="000A1E77" w:rsidP="00B67ED7">
      <w:pPr>
        <w:spacing w:line="276" w:lineRule="auto"/>
        <w:jc w:val="center"/>
      </w:pPr>
    </w:p>
    <w:p w:rsidR="000A1E77" w:rsidRDefault="000A1E77" w:rsidP="00B67ED7">
      <w:pPr>
        <w:spacing w:line="276" w:lineRule="auto"/>
        <w:ind w:firstLine="567"/>
        <w:jc w:val="both"/>
      </w:pPr>
      <w:r>
        <w:t>В</w:t>
      </w:r>
      <w:r w:rsidR="004706DB">
        <w:t xml:space="preserve"> соответствии с распоряжением Правительства Российской Федерации от 17.04.2019 № 768-р </w:t>
      </w:r>
      <w:r w:rsidR="007402A1">
        <w:t>о</w:t>
      </w:r>
      <w:r w:rsidR="004706DB">
        <w:t xml:space="preserve">б утверждении стандарта развития конкуренции в субъектах Российской Федерации, распоряжением Губернатора Самарской области от </w:t>
      </w:r>
      <w:r w:rsidR="00556501">
        <w:t>30</w:t>
      </w:r>
      <w:r w:rsidR="007402A1">
        <w:t xml:space="preserve"> декабря </w:t>
      </w:r>
      <w:r w:rsidR="00556501">
        <w:t>2021</w:t>
      </w:r>
      <w:r w:rsidR="007402A1">
        <w:t xml:space="preserve"> </w:t>
      </w:r>
      <w:r w:rsidR="00556501">
        <w:t>г.</w:t>
      </w:r>
      <w:r w:rsidR="004706DB">
        <w:t xml:space="preserve"> № </w:t>
      </w:r>
      <w:r w:rsidR="00556501">
        <w:t>417</w:t>
      </w:r>
      <w:r w:rsidR="004706DB">
        <w:t>-р «Об утверждении Плана мероприятий («дорожной карты») по содействию развитию конкуренции в Самарской области на 20</w:t>
      </w:r>
      <w:r w:rsidR="00556501">
        <w:t>22</w:t>
      </w:r>
      <w:r w:rsidR="004706DB">
        <w:t>-202</w:t>
      </w:r>
      <w:r w:rsidR="00556501">
        <w:t>5</w:t>
      </w:r>
      <w:r w:rsidR="004706DB">
        <w:t xml:space="preserve"> годы»</w:t>
      </w:r>
      <w:r>
        <w:t>, руководствуясь статьями 41, 43 Устава муниципального района Пестравский</w:t>
      </w:r>
      <w:r w:rsidR="00476FCC">
        <w:t xml:space="preserve"> Самарской области</w:t>
      </w:r>
      <w:r>
        <w:t xml:space="preserve">, администрация муниципального района Пестравский </w:t>
      </w:r>
      <w:r w:rsidR="00476FCC">
        <w:t xml:space="preserve">Самарской области </w:t>
      </w:r>
      <w:r>
        <w:t>ПОСТАНОВЛЯЕТ:</w:t>
      </w:r>
    </w:p>
    <w:p w:rsidR="00CA09B4" w:rsidRDefault="00276EC6" w:rsidP="00B67ED7">
      <w:pPr>
        <w:spacing w:line="276" w:lineRule="auto"/>
        <w:ind w:firstLine="567"/>
        <w:jc w:val="both"/>
      </w:pPr>
      <w:r>
        <w:t xml:space="preserve">1. </w:t>
      </w:r>
      <w:r w:rsidR="00CA09B4">
        <w:t xml:space="preserve">Утвердить </w:t>
      </w:r>
      <w:r>
        <w:t>План мероприятий («дорожная карта») по содействию развитию конкуренции в муниципальном районе Пестравский Самарской области на 202</w:t>
      </w:r>
      <w:r w:rsidR="00D57CC0">
        <w:t>2</w:t>
      </w:r>
      <w:r>
        <w:t>-202</w:t>
      </w:r>
      <w:r w:rsidR="00D57CC0">
        <w:t>5</w:t>
      </w:r>
      <w:r>
        <w:t xml:space="preserve"> годы </w:t>
      </w:r>
      <w:r w:rsidR="00B67ED7">
        <w:t>(далее – План мероприятий)</w:t>
      </w:r>
      <w:r w:rsidR="00CA09B4">
        <w:t xml:space="preserve"> согласно приложению.</w:t>
      </w:r>
    </w:p>
    <w:p w:rsidR="00276EC6" w:rsidRDefault="00276EC6" w:rsidP="00B67ED7">
      <w:pPr>
        <w:spacing w:line="276" w:lineRule="auto"/>
        <w:ind w:firstLine="567"/>
        <w:jc w:val="both"/>
      </w:pPr>
      <w:r>
        <w:t>2.</w:t>
      </w:r>
      <w:r>
        <w:tab/>
        <w:t>Ответственным исполнителям Плана мероприятий:</w:t>
      </w:r>
    </w:p>
    <w:p w:rsidR="00276EC6" w:rsidRDefault="00276EC6" w:rsidP="00B67ED7">
      <w:pPr>
        <w:spacing w:line="276" w:lineRule="auto"/>
        <w:ind w:firstLine="567"/>
        <w:jc w:val="both"/>
      </w:pPr>
      <w:r>
        <w:t>2.1.</w:t>
      </w:r>
      <w:r>
        <w:tab/>
        <w:t>Обеспечить выполнение Плана мероприятий в установленные сроки;</w:t>
      </w:r>
    </w:p>
    <w:p w:rsidR="00276EC6" w:rsidRDefault="00276EC6" w:rsidP="00B67ED7">
      <w:pPr>
        <w:spacing w:line="276" w:lineRule="auto"/>
        <w:ind w:firstLine="567"/>
        <w:jc w:val="both"/>
      </w:pPr>
      <w:r>
        <w:t>2.2.</w:t>
      </w:r>
      <w:r>
        <w:tab/>
        <w:t xml:space="preserve">Представлять ежегодно в срок до 25 января года, следующего за отчетным, заместителю Главы муниципального района Пестравский по экономике, инвестициям и потребительскому рынку информацию о ходе выполнения Плана мероприятий, сведения о достигнутых значениях ключевых показателей Плана мероприятий за отчетный год (в случае недостижения ключевых показателей указать причины, по которым они не </w:t>
      </w:r>
      <w:r>
        <w:lastRenderedPageBreak/>
        <w:t xml:space="preserve">были достигнуты и принятые меры по достижению ключевых показателей Плана мероприятий). </w:t>
      </w:r>
    </w:p>
    <w:p w:rsidR="00276EC6" w:rsidRDefault="00276EC6" w:rsidP="00B67ED7">
      <w:pPr>
        <w:spacing w:line="276" w:lineRule="auto"/>
        <w:ind w:firstLine="567"/>
        <w:jc w:val="both"/>
      </w:pPr>
      <w:r>
        <w:t>3.</w:t>
      </w:r>
      <w:r>
        <w:tab/>
        <w:t>Разместить настоящее постановление на официальном Интернет-сайте муниципального района Пестравский Самарской области.</w:t>
      </w:r>
    </w:p>
    <w:p w:rsidR="000F256E" w:rsidRPr="009469A0" w:rsidRDefault="007402A1" w:rsidP="000620BA">
      <w:pPr>
        <w:spacing w:line="276" w:lineRule="auto"/>
        <w:ind w:firstLine="567"/>
        <w:jc w:val="both"/>
      </w:pPr>
      <w:r>
        <w:t>4.  Признать утратившим силу</w:t>
      </w:r>
      <w:r w:rsidR="00001E2A">
        <w:t xml:space="preserve"> постановление администрации муниципального района Пестравский </w:t>
      </w:r>
      <w:r w:rsidR="000F256E">
        <w:t>от 01.02.2021 №38 «Об утверждении Плана мероприятий («дорожной карты») по содействию развитию конкуренции в муниципальном районе Пестравский Самарской области на 2021-2022 годы».</w:t>
      </w:r>
    </w:p>
    <w:p w:rsidR="00276EC6" w:rsidRDefault="007402A1" w:rsidP="00B67ED7">
      <w:pPr>
        <w:spacing w:line="276" w:lineRule="auto"/>
        <w:ind w:firstLine="567"/>
        <w:jc w:val="both"/>
      </w:pPr>
      <w:r>
        <w:t>5</w:t>
      </w:r>
      <w:r w:rsidR="00276EC6">
        <w:t>.</w:t>
      </w:r>
      <w:r w:rsidR="00276EC6">
        <w:tab/>
        <w:t>Контроль за выполнением настоящего постановления возложить на заместителя Главы муниципального района Пестравский по экономике, инвестициям и потребительскому рынку (С.В. Смирнова).</w:t>
      </w:r>
    </w:p>
    <w:p w:rsidR="00276EC6" w:rsidRPr="00276EC6" w:rsidRDefault="00276EC6" w:rsidP="00B67ED7">
      <w:pPr>
        <w:spacing w:line="276" w:lineRule="auto"/>
        <w:jc w:val="both"/>
      </w:pPr>
    </w:p>
    <w:p w:rsidR="00276EC6" w:rsidRDefault="00276EC6" w:rsidP="00B67ED7">
      <w:pPr>
        <w:spacing w:line="276" w:lineRule="auto"/>
        <w:jc w:val="both"/>
      </w:pPr>
    </w:p>
    <w:p w:rsidR="00837A6D" w:rsidRDefault="00476FCC" w:rsidP="00B67ED7">
      <w:pPr>
        <w:spacing w:line="276" w:lineRule="auto"/>
        <w:jc w:val="both"/>
      </w:pPr>
      <w:r>
        <w:t>Г</w:t>
      </w:r>
      <w:r w:rsidR="000A1E77">
        <w:t>лав</w:t>
      </w:r>
      <w:r w:rsidR="00793A5F">
        <w:t>а</w:t>
      </w:r>
      <w:r w:rsidR="000A1E77">
        <w:t xml:space="preserve"> муниципального района </w:t>
      </w:r>
    </w:p>
    <w:p w:rsidR="00BD461A" w:rsidRDefault="000A1E77" w:rsidP="00B67ED7">
      <w:pPr>
        <w:spacing w:line="276" w:lineRule="auto"/>
        <w:jc w:val="both"/>
      </w:pPr>
      <w:r>
        <w:t xml:space="preserve">Пестравский                                                         </w:t>
      </w:r>
      <w:r w:rsidR="00F8563D">
        <w:t xml:space="preserve">      </w:t>
      </w:r>
      <w:r w:rsidR="0061230A">
        <w:t xml:space="preserve">  </w:t>
      </w:r>
      <w:r w:rsidR="00F8563D">
        <w:t xml:space="preserve">       </w:t>
      </w:r>
      <w:r w:rsidR="0061230A">
        <w:t xml:space="preserve"> </w:t>
      </w:r>
      <w:r>
        <w:t xml:space="preserve">     </w:t>
      </w:r>
      <w:r w:rsidR="00476FCC">
        <w:t xml:space="preserve">    </w:t>
      </w:r>
      <w:r>
        <w:t xml:space="preserve"> </w:t>
      </w:r>
      <w:r w:rsidR="008D3D37">
        <w:t>С.В. Ермолов</w:t>
      </w: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B67ED7" w:rsidRDefault="00B67ED7" w:rsidP="00F8563D">
      <w:pPr>
        <w:jc w:val="both"/>
      </w:pPr>
    </w:p>
    <w:p w:rsidR="00D57CC0" w:rsidRDefault="00D57CC0" w:rsidP="00F8563D">
      <w:pPr>
        <w:jc w:val="both"/>
      </w:pPr>
    </w:p>
    <w:p w:rsidR="00D57CC0" w:rsidRDefault="00D57CC0" w:rsidP="00F8563D">
      <w:pPr>
        <w:jc w:val="both"/>
      </w:pPr>
    </w:p>
    <w:p w:rsidR="00D57CC0" w:rsidRDefault="00D57CC0" w:rsidP="00F8563D">
      <w:pPr>
        <w:jc w:val="both"/>
      </w:pPr>
    </w:p>
    <w:p w:rsidR="00B67ED7" w:rsidRDefault="007402A1" w:rsidP="00F8563D">
      <w:pPr>
        <w:jc w:val="both"/>
        <w:rPr>
          <w:sz w:val="16"/>
          <w:szCs w:val="16"/>
        </w:rPr>
      </w:pPr>
      <w:r>
        <w:rPr>
          <w:sz w:val="24"/>
        </w:rPr>
        <w:t>А</w:t>
      </w:r>
      <w:r w:rsidR="00051BCB">
        <w:rPr>
          <w:sz w:val="24"/>
        </w:rPr>
        <w:t>рапова</w:t>
      </w:r>
      <w:r w:rsidR="00B67ED7" w:rsidRPr="00B67ED7">
        <w:rPr>
          <w:sz w:val="24"/>
        </w:rPr>
        <w:t xml:space="preserve"> 21184</w:t>
      </w:r>
    </w:p>
    <w:p w:rsidR="001A3EA1" w:rsidRDefault="001A3EA1" w:rsidP="000A1E77">
      <w:pPr>
        <w:rPr>
          <w:sz w:val="16"/>
          <w:szCs w:val="16"/>
        </w:rPr>
      </w:pPr>
    </w:p>
    <w:p w:rsidR="00C26047" w:rsidRDefault="00C26047" w:rsidP="000A1E77">
      <w:pPr>
        <w:rPr>
          <w:sz w:val="16"/>
          <w:szCs w:val="16"/>
        </w:rPr>
      </w:pPr>
    </w:p>
    <w:p w:rsidR="00C26047" w:rsidRDefault="00C26047" w:rsidP="000A1E77">
      <w:pPr>
        <w:rPr>
          <w:sz w:val="16"/>
          <w:szCs w:val="16"/>
        </w:rPr>
      </w:pPr>
    </w:p>
    <w:p w:rsidR="00C26047" w:rsidRDefault="00C26047" w:rsidP="000A1E77">
      <w:pPr>
        <w:rPr>
          <w:sz w:val="16"/>
          <w:szCs w:val="16"/>
        </w:rPr>
      </w:pPr>
    </w:p>
    <w:p w:rsidR="00C26047" w:rsidRDefault="00C26047" w:rsidP="000A1E77">
      <w:pPr>
        <w:rPr>
          <w:sz w:val="16"/>
          <w:szCs w:val="16"/>
        </w:rPr>
      </w:pPr>
    </w:p>
    <w:p w:rsidR="001A3EA1" w:rsidRDefault="001A3EA1" w:rsidP="001A3EA1">
      <w:pPr>
        <w:ind w:firstLine="3119"/>
        <w:rPr>
          <w:szCs w:val="28"/>
        </w:rPr>
      </w:pPr>
      <w:r w:rsidRPr="001A3EA1">
        <w:rPr>
          <w:szCs w:val="28"/>
        </w:rPr>
        <w:t xml:space="preserve">ЛИСТ СОГЛАСОВАНИЯ </w:t>
      </w:r>
    </w:p>
    <w:p w:rsidR="001A3EA1" w:rsidRDefault="001A3EA1" w:rsidP="001A3EA1">
      <w:pPr>
        <w:ind w:firstLine="2552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A3EA1" w:rsidRDefault="001A3EA1" w:rsidP="001A3EA1">
      <w:pPr>
        <w:ind w:firstLine="851"/>
        <w:jc w:val="center"/>
        <w:rPr>
          <w:szCs w:val="28"/>
        </w:rPr>
      </w:pPr>
      <w:r>
        <w:rPr>
          <w:szCs w:val="28"/>
        </w:rPr>
        <w:t>муниципального района Пестравский Самарской области</w:t>
      </w:r>
    </w:p>
    <w:p w:rsidR="001A3EA1" w:rsidRDefault="001A3EA1" w:rsidP="001A3EA1">
      <w:pPr>
        <w:ind w:firstLine="851"/>
        <w:jc w:val="center"/>
        <w:rPr>
          <w:szCs w:val="28"/>
        </w:rPr>
      </w:pPr>
      <w:r>
        <w:rPr>
          <w:szCs w:val="28"/>
        </w:rPr>
        <w:t>Об утверждении Плана мероприятий («дорожной карты») по содействию развитию конкуренции в муниципальном районе Пестравский Самарской области на 202</w:t>
      </w:r>
      <w:r w:rsidR="00051BCB">
        <w:rPr>
          <w:szCs w:val="28"/>
        </w:rPr>
        <w:t>2</w:t>
      </w:r>
      <w:r>
        <w:rPr>
          <w:szCs w:val="28"/>
        </w:rPr>
        <w:t>-202</w:t>
      </w:r>
      <w:r w:rsidR="00051BCB">
        <w:rPr>
          <w:szCs w:val="28"/>
        </w:rPr>
        <w:t>5</w:t>
      </w:r>
      <w:r>
        <w:rPr>
          <w:szCs w:val="28"/>
        </w:rPr>
        <w:t xml:space="preserve"> годы</w:t>
      </w:r>
    </w:p>
    <w:p w:rsidR="001A3EA1" w:rsidRDefault="001A3EA1" w:rsidP="001A3EA1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1831"/>
        <w:gridCol w:w="2218"/>
        <w:gridCol w:w="2245"/>
      </w:tblGrid>
      <w:tr w:rsidR="001A3EA1" w:rsidTr="00C26047">
        <w:tc>
          <w:tcPr>
            <w:tcW w:w="2802" w:type="dxa"/>
          </w:tcPr>
          <w:p w:rsidR="001A3EA1" w:rsidRDefault="001A3EA1" w:rsidP="001A3E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841" w:type="dxa"/>
          </w:tcPr>
          <w:p w:rsidR="001A3EA1" w:rsidRDefault="001A3EA1" w:rsidP="001A3E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    поступления</w:t>
            </w:r>
          </w:p>
        </w:tc>
        <w:tc>
          <w:tcPr>
            <w:tcW w:w="2322" w:type="dxa"/>
          </w:tcPr>
          <w:p w:rsidR="001A3EA1" w:rsidRDefault="00C26047" w:rsidP="00C260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Роспись</w:t>
            </w:r>
          </w:p>
        </w:tc>
        <w:tc>
          <w:tcPr>
            <w:tcW w:w="2322" w:type="dxa"/>
          </w:tcPr>
          <w:p w:rsidR="001A3EA1" w:rsidRDefault="00C26047" w:rsidP="00C260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</w:tc>
      </w:tr>
      <w:tr w:rsidR="001A3EA1" w:rsidTr="00C26047">
        <w:tc>
          <w:tcPr>
            <w:tcW w:w="2802" w:type="dxa"/>
          </w:tcPr>
          <w:p w:rsidR="001A3EA1" w:rsidRDefault="00C26047" w:rsidP="001A3EA1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</w:t>
            </w:r>
          </w:p>
          <w:p w:rsidR="00C26047" w:rsidRDefault="00C26047" w:rsidP="001A3EA1">
            <w:pPr>
              <w:rPr>
                <w:szCs w:val="28"/>
              </w:rPr>
            </w:pPr>
            <w:r>
              <w:rPr>
                <w:szCs w:val="28"/>
              </w:rPr>
              <w:t>Главы</w:t>
            </w:r>
          </w:p>
          <w:p w:rsidR="00C26047" w:rsidRDefault="00C26047" w:rsidP="001A3EA1">
            <w:pPr>
              <w:rPr>
                <w:szCs w:val="28"/>
              </w:rPr>
            </w:pPr>
            <w:r>
              <w:rPr>
                <w:szCs w:val="28"/>
              </w:rPr>
              <w:t>муниципального</w:t>
            </w:r>
          </w:p>
          <w:p w:rsidR="00C26047" w:rsidRDefault="00C26047" w:rsidP="001A3EA1">
            <w:pPr>
              <w:rPr>
                <w:szCs w:val="28"/>
              </w:rPr>
            </w:pPr>
            <w:r>
              <w:rPr>
                <w:szCs w:val="28"/>
              </w:rPr>
              <w:t>района Пестравский</w:t>
            </w:r>
          </w:p>
        </w:tc>
        <w:tc>
          <w:tcPr>
            <w:tcW w:w="1841" w:type="dxa"/>
          </w:tcPr>
          <w:p w:rsidR="001A3EA1" w:rsidRDefault="001A3EA1" w:rsidP="001A3EA1">
            <w:pPr>
              <w:rPr>
                <w:szCs w:val="28"/>
              </w:rPr>
            </w:pPr>
          </w:p>
        </w:tc>
        <w:tc>
          <w:tcPr>
            <w:tcW w:w="2322" w:type="dxa"/>
          </w:tcPr>
          <w:p w:rsidR="001A3EA1" w:rsidRDefault="001A3EA1" w:rsidP="001A3EA1">
            <w:pPr>
              <w:rPr>
                <w:szCs w:val="28"/>
              </w:rPr>
            </w:pPr>
          </w:p>
        </w:tc>
        <w:tc>
          <w:tcPr>
            <w:tcW w:w="2322" w:type="dxa"/>
          </w:tcPr>
          <w:p w:rsidR="001A3EA1" w:rsidRDefault="00C26047" w:rsidP="001A3EA1">
            <w:pPr>
              <w:rPr>
                <w:szCs w:val="28"/>
              </w:rPr>
            </w:pPr>
            <w:r>
              <w:rPr>
                <w:szCs w:val="28"/>
              </w:rPr>
              <w:t xml:space="preserve"> Кузнецова Н.П.</w:t>
            </w:r>
          </w:p>
        </w:tc>
      </w:tr>
      <w:tr w:rsidR="001A3EA1" w:rsidTr="00C26047">
        <w:tc>
          <w:tcPr>
            <w:tcW w:w="2802" w:type="dxa"/>
          </w:tcPr>
          <w:p w:rsidR="001A3EA1" w:rsidRDefault="00C26047" w:rsidP="001A3EA1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Пестравский по экономике инвестициям и потребительскому рынку</w:t>
            </w:r>
          </w:p>
        </w:tc>
        <w:tc>
          <w:tcPr>
            <w:tcW w:w="1841" w:type="dxa"/>
          </w:tcPr>
          <w:p w:rsidR="001A3EA1" w:rsidRDefault="001A3EA1" w:rsidP="001A3EA1">
            <w:pPr>
              <w:rPr>
                <w:szCs w:val="28"/>
              </w:rPr>
            </w:pPr>
          </w:p>
        </w:tc>
        <w:tc>
          <w:tcPr>
            <w:tcW w:w="2322" w:type="dxa"/>
          </w:tcPr>
          <w:p w:rsidR="001A3EA1" w:rsidRDefault="001A3EA1" w:rsidP="001A3EA1">
            <w:pPr>
              <w:rPr>
                <w:szCs w:val="28"/>
              </w:rPr>
            </w:pPr>
          </w:p>
        </w:tc>
        <w:tc>
          <w:tcPr>
            <w:tcW w:w="2322" w:type="dxa"/>
          </w:tcPr>
          <w:p w:rsidR="001A3EA1" w:rsidRDefault="00C26047" w:rsidP="00C260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Смирнова С.В.</w:t>
            </w:r>
          </w:p>
        </w:tc>
      </w:tr>
      <w:tr w:rsidR="001A3EA1" w:rsidTr="00C26047">
        <w:tc>
          <w:tcPr>
            <w:tcW w:w="2802" w:type="dxa"/>
          </w:tcPr>
          <w:p w:rsidR="001A3EA1" w:rsidRDefault="00C26047" w:rsidP="001A3EA1">
            <w:pPr>
              <w:rPr>
                <w:szCs w:val="28"/>
              </w:rPr>
            </w:pPr>
            <w:r>
              <w:rPr>
                <w:szCs w:val="28"/>
              </w:rPr>
              <w:t>Начальник правового отдела администрации муниципального района Пестравский</w:t>
            </w:r>
          </w:p>
        </w:tc>
        <w:tc>
          <w:tcPr>
            <w:tcW w:w="1841" w:type="dxa"/>
          </w:tcPr>
          <w:p w:rsidR="001A3EA1" w:rsidRDefault="001A3EA1" w:rsidP="001A3EA1">
            <w:pPr>
              <w:rPr>
                <w:szCs w:val="28"/>
              </w:rPr>
            </w:pPr>
          </w:p>
        </w:tc>
        <w:tc>
          <w:tcPr>
            <w:tcW w:w="2322" w:type="dxa"/>
          </w:tcPr>
          <w:p w:rsidR="001A3EA1" w:rsidRDefault="001A3EA1" w:rsidP="001A3EA1">
            <w:pPr>
              <w:rPr>
                <w:szCs w:val="28"/>
              </w:rPr>
            </w:pPr>
          </w:p>
        </w:tc>
        <w:tc>
          <w:tcPr>
            <w:tcW w:w="2322" w:type="dxa"/>
          </w:tcPr>
          <w:p w:rsidR="001A3EA1" w:rsidRDefault="00C26047" w:rsidP="00C260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Уварова Е.В.</w:t>
            </w:r>
          </w:p>
        </w:tc>
      </w:tr>
    </w:tbl>
    <w:p w:rsidR="001A3EA1" w:rsidRPr="001A3EA1" w:rsidRDefault="001A3EA1" w:rsidP="001A3EA1">
      <w:pPr>
        <w:ind w:firstLine="3119"/>
        <w:rPr>
          <w:szCs w:val="28"/>
        </w:rPr>
        <w:sectPr w:rsidR="001A3EA1" w:rsidRPr="001A3EA1" w:rsidSect="008E4438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1A3EA1">
        <w:rPr>
          <w:szCs w:val="28"/>
        </w:rPr>
        <w:br w:type="page"/>
      </w:r>
    </w:p>
    <w:p w:rsidR="0061230A" w:rsidRPr="00865783" w:rsidRDefault="00556501" w:rsidP="0061230A">
      <w:pPr>
        <w:ind w:left="5103"/>
        <w:jc w:val="right"/>
        <w:rPr>
          <w:sz w:val="24"/>
          <w:szCs w:val="24"/>
        </w:rPr>
      </w:pPr>
      <w:r w:rsidRPr="00865783">
        <w:rPr>
          <w:sz w:val="24"/>
          <w:szCs w:val="24"/>
        </w:rPr>
        <w:lastRenderedPageBreak/>
        <w:t>П</w:t>
      </w:r>
      <w:r w:rsidR="000A1E77" w:rsidRPr="00865783">
        <w:rPr>
          <w:sz w:val="24"/>
          <w:szCs w:val="24"/>
        </w:rPr>
        <w:t xml:space="preserve">риложение </w:t>
      </w:r>
    </w:p>
    <w:p w:rsidR="00D30859" w:rsidRPr="00865783" w:rsidRDefault="0061230A" w:rsidP="0061230A">
      <w:pPr>
        <w:ind w:left="5103"/>
        <w:jc w:val="right"/>
        <w:rPr>
          <w:sz w:val="24"/>
          <w:szCs w:val="24"/>
        </w:rPr>
      </w:pPr>
      <w:r w:rsidRPr="00865783">
        <w:rPr>
          <w:sz w:val="24"/>
          <w:szCs w:val="24"/>
        </w:rPr>
        <w:t xml:space="preserve">к постановлению администрации </w:t>
      </w:r>
    </w:p>
    <w:p w:rsidR="00D30859" w:rsidRPr="00865783" w:rsidRDefault="000A1E77" w:rsidP="0061230A">
      <w:pPr>
        <w:ind w:left="5103"/>
        <w:jc w:val="right"/>
        <w:rPr>
          <w:sz w:val="24"/>
          <w:szCs w:val="24"/>
        </w:rPr>
      </w:pPr>
      <w:r w:rsidRPr="00865783">
        <w:rPr>
          <w:sz w:val="24"/>
          <w:szCs w:val="24"/>
        </w:rPr>
        <w:t xml:space="preserve">муниципального района Пестравский </w:t>
      </w:r>
    </w:p>
    <w:p w:rsidR="0061230A" w:rsidRPr="00865783" w:rsidRDefault="0061230A" w:rsidP="0061230A">
      <w:pPr>
        <w:ind w:left="5103"/>
        <w:jc w:val="right"/>
        <w:rPr>
          <w:sz w:val="24"/>
          <w:szCs w:val="24"/>
        </w:rPr>
      </w:pPr>
      <w:r w:rsidRPr="00865783">
        <w:rPr>
          <w:sz w:val="24"/>
          <w:szCs w:val="24"/>
        </w:rPr>
        <w:t>Самарской области</w:t>
      </w:r>
    </w:p>
    <w:p w:rsidR="000A1E77" w:rsidRPr="00865783" w:rsidRDefault="000A1E77" w:rsidP="0061230A">
      <w:pPr>
        <w:ind w:left="5103"/>
        <w:jc w:val="right"/>
        <w:rPr>
          <w:sz w:val="24"/>
          <w:szCs w:val="24"/>
        </w:rPr>
      </w:pPr>
      <w:r w:rsidRPr="00865783">
        <w:rPr>
          <w:sz w:val="24"/>
          <w:szCs w:val="24"/>
        </w:rPr>
        <w:t>от________№______</w:t>
      </w:r>
    </w:p>
    <w:p w:rsidR="000A1E77" w:rsidRPr="00865783" w:rsidRDefault="000A1E77" w:rsidP="000A1E77">
      <w:pPr>
        <w:ind w:left="5670"/>
        <w:rPr>
          <w:sz w:val="24"/>
          <w:szCs w:val="24"/>
        </w:rPr>
      </w:pPr>
    </w:p>
    <w:p w:rsidR="00F8563D" w:rsidRPr="00865783" w:rsidRDefault="000A1E77" w:rsidP="000A1E77">
      <w:pPr>
        <w:jc w:val="center"/>
        <w:rPr>
          <w:sz w:val="24"/>
          <w:szCs w:val="24"/>
        </w:rPr>
      </w:pPr>
      <w:r w:rsidRPr="00865783">
        <w:rPr>
          <w:sz w:val="24"/>
          <w:szCs w:val="24"/>
        </w:rPr>
        <w:t>П</w:t>
      </w:r>
      <w:r w:rsidR="00F8563D" w:rsidRPr="00865783">
        <w:rPr>
          <w:sz w:val="24"/>
          <w:szCs w:val="24"/>
        </w:rPr>
        <w:t xml:space="preserve">ЛАН МЕРОПРИЯТИЙ </w:t>
      </w:r>
    </w:p>
    <w:p w:rsidR="0061230A" w:rsidRPr="00865783" w:rsidRDefault="00F8563D" w:rsidP="000A1E77">
      <w:pPr>
        <w:jc w:val="center"/>
        <w:rPr>
          <w:sz w:val="24"/>
          <w:szCs w:val="24"/>
        </w:rPr>
      </w:pPr>
      <w:r w:rsidRPr="00865783">
        <w:rPr>
          <w:sz w:val="24"/>
          <w:szCs w:val="24"/>
        </w:rPr>
        <w:t>(«дорожная карта») по содействию развитию конкуренции в</w:t>
      </w:r>
    </w:p>
    <w:p w:rsidR="000A1E77" w:rsidRPr="00865783" w:rsidRDefault="0061230A" w:rsidP="000A1E77">
      <w:pPr>
        <w:jc w:val="center"/>
        <w:rPr>
          <w:sz w:val="24"/>
          <w:szCs w:val="24"/>
        </w:rPr>
      </w:pPr>
      <w:r w:rsidRPr="00865783">
        <w:rPr>
          <w:sz w:val="24"/>
          <w:szCs w:val="24"/>
        </w:rPr>
        <w:t>муниципально</w:t>
      </w:r>
      <w:r w:rsidR="00F8563D" w:rsidRPr="00865783">
        <w:rPr>
          <w:sz w:val="24"/>
          <w:szCs w:val="24"/>
        </w:rPr>
        <w:t>м</w:t>
      </w:r>
      <w:r w:rsidRPr="00865783">
        <w:rPr>
          <w:sz w:val="24"/>
          <w:szCs w:val="24"/>
        </w:rPr>
        <w:t xml:space="preserve"> район</w:t>
      </w:r>
      <w:r w:rsidR="00F8563D" w:rsidRPr="00865783">
        <w:rPr>
          <w:sz w:val="24"/>
          <w:szCs w:val="24"/>
        </w:rPr>
        <w:t>е</w:t>
      </w:r>
      <w:r w:rsidRPr="00865783">
        <w:rPr>
          <w:sz w:val="24"/>
          <w:szCs w:val="24"/>
        </w:rPr>
        <w:t xml:space="preserve"> Пестравский Самарской области </w:t>
      </w:r>
      <w:r w:rsidR="00F8563D" w:rsidRPr="00865783">
        <w:rPr>
          <w:sz w:val="24"/>
          <w:szCs w:val="24"/>
        </w:rPr>
        <w:t>на 202</w:t>
      </w:r>
      <w:r w:rsidR="00051BCB" w:rsidRPr="00865783">
        <w:rPr>
          <w:sz w:val="24"/>
          <w:szCs w:val="24"/>
        </w:rPr>
        <w:t>2</w:t>
      </w:r>
      <w:r w:rsidR="00F8563D" w:rsidRPr="00865783">
        <w:rPr>
          <w:sz w:val="24"/>
          <w:szCs w:val="24"/>
        </w:rPr>
        <w:t>-202</w:t>
      </w:r>
      <w:r w:rsidR="00051BCB" w:rsidRPr="00865783">
        <w:rPr>
          <w:sz w:val="24"/>
          <w:szCs w:val="24"/>
        </w:rPr>
        <w:t>5</w:t>
      </w:r>
      <w:r w:rsidR="00F8563D" w:rsidRPr="00865783">
        <w:rPr>
          <w:sz w:val="24"/>
          <w:szCs w:val="24"/>
        </w:rPr>
        <w:t xml:space="preserve"> годы</w:t>
      </w:r>
    </w:p>
    <w:tbl>
      <w:tblPr>
        <w:tblStyle w:val="a3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76"/>
        <w:gridCol w:w="3960"/>
        <w:gridCol w:w="1417"/>
        <w:gridCol w:w="4138"/>
        <w:gridCol w:w="2099"/>
        <w:gridCol w:w="3119"/>
      </w:tblGrid>
      <w:tr w:rsidR="00046067" w:rsidRPr="00865783" w:rsidTr="009A7EE4">
        <w:tc>
          <w:tcPr>
            <w:tcW w:w="576" w:type="dxa"/>
          </w:tcPr>
          <w:p w:rsidR="00D30859" w:rsidRPr="00865783" w:rsidRDefault="00D30859" w:rsidP="00D30859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D30859" w:rsidRPr="00865783" w:rsidRDefault="00D30859" w:rsidP="00D30859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D30859" w:rsidRPr="00865783" w:rsidRDefault="00D30859" w:rsidP="00D30859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38" w:type="dxa"/>
          </w:tcPr>
          <w:p w:rsidR="00D30859" w:rsidRPr="00865783" w:rsidRDefault="00D30859" w:rsidP="00D30859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Ожидаемый результат/вид документа</w:t>
            </w:r>
          </w:p>
        </w:tc>
        <w:tc>
          <w:tcPr>
            <w:tcW w:w="2099" w:type="dxa"/>
          </w:tcPr>
          <w:p w:rsidR="00D30859" w:rsidRPr="00865783" w:rsidRDefault="00D30859" w:rsidP="00D30859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Наименование ключевых показателей развития конкуренции</w:t>
            </w:r>
          </w:p>
        </w:tc>
        <w:tc>
          <w:tcPr>
            <w:tcW w:w="3119" w:type="dxa"/>
          </w:tcPr>
          <w:p w:rsidR="00D30859" w:rsidRPr="00865783" w:rsidRDefault="00D30859" w:rsidP="00D30859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D30859" w:rsidRPr="00865783" w:rsidTr="00046067">
        <w:tc>
          <w:tcPr>
            <w:tcW w:w="15309" w:type="dxa"/>
            <w:gridSpan w:val="6"/>
          </w:tcPr>
          <w:p w:rsidR="00D30859" w:rsidRPr="00865783" w:rsidRDefault="00D30859" w:rsidP="00D3085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Рынок теплоснабжения (производство тепловой энергии)</w:t>
            </w:r>
          </w:p>
          <w:p w:rsidR="00E327FE" w:rsidRPr="00865783" w:rsidRDefault="00D30859" w:rsidP="00E326B0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Деятельность по выработке тепловой энергии на территории муниципального района Пестравский Самарской области </w:t>
            </w:r>
            <w:r w:rsidR="00E326B0" w:rsidRPr="00865783">
              <w:rPr>
                <w:sz w:val="24"/>
                <w:szCs w:val="24"/>
              </w:rPr>
              <w:t>осуществляют 2 организации (МУП «</w:t>
            </w:r>
            <w:r w:rsidR="007B0E6C" w:rsidRPr="00865783">
              <w:rPr>
                <w:sz w:val="24"/>
                <w:szCs w:val="24"/>
              </w:rPr>
              <w:t>ЖКХ Пестравского района</w:t>
            </w:r>
            <w:r w:rsidR="00E326B0" w:rsidRPr="00865783">
              <w:rPr>
                <w:sz w:val="24"/>
                <w:szCs w:val="24"/>
              </w:rPr>
              <w:t>», ООО «СамРЭК-Эксплуатация»). Та</w:t>
            </w:r>
            <w:r w:rsidR="00E327FE" w:rsidRPr="00865783">
              <w:rPr>
                <w:sz w:val="24"/>
                <w:szCs w:val="24"/>
              </w:rPr>
              <w:t>к</w:t>
            </w:r>
            <w:r w:rsidR="00E326B0" w:rsidRPr="00865783">
              <w:rPr>
                <w:sz w:val="24"/>
                <w:szCs w:val="24"/>
              </w:rPr>
              <w:t xml:space="preserve">им образом, доля негосударственных организаций на рынке теплоснабжения составляет 50%. </w:t>
            </w:r>
            <w:r w:rsidR="00E327FE" w:rsidRPr="00865783">
              <w:rPr>
                <w:sz w:val="24"/>
                <w:szCs w:val="24"/>
                <w:shd w:val="clear" w:color="auto" w:fill="FFFFFF"/>
              </w:rPr>
              <w:t>Доля тепловой энергии, произведенной организациями частной формы собственности в сфере теплоснабжения, в общем объеме полезного отпуска тепловой энергии составляет 19%.</w:t>
            </w:r>
          </w:p>
          <w:p w:rsidR="00E326B0" w:rsidRPr="00865783" w:rsidRDefault="00E326B0" w:rsidP="00E326B0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Основным экономическим барьером для входа на рынок теплоснабжения (производство тепловой энергии) является низкая инвестиционная привлекательность объектов коммунальной инфраструктуры по причине высокого износа основных фондов, что требует значительных объемов инвестиций в условиях малого объема отпуска тепловой энергии и ограничения роста платы для населения, несоответствие стоимости услуг по теплоснабжению фактическим затратам предприятий.</w:t>
            </w:r>
          </w:p>
          <w:p w:rsidR="00D30859" w:rsidRPr="00865783" w:rsidRDefault="00E326B0" w:rsidP="00B67ED7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Включение рынка теплоснабжения</w:t>
            </w:r>
            <w:r w:rsidR="00F07075" w:rsidRPr="00865783">
              <w:rPr>
                <w:sz w:val="24"/>
                <w:szCs w:val="24"/>
              </w:rPr>
              <w:t xml:space="preserve"> в перечень товарных рынков для содействия развитию конкуренции обусловлено необходимостью повышения эффективности и качества оказания услуг по теплоснабжению населению.</w:t>
            </w:r>
            <w:r w:rsidRPr="00865783">
              <w:rPr>
                <w:sz w:val="24"/>
                <w:szCs w:val="24"/>
              </w:rPr>
              <w:t xml:space="preserve"> </w:t>
            </w:r>
          </w:p>
        </w:tc>
      </w:tr>
      <w:tr w:rsidR="00046067" w:rsidRPr="00865783" w:rsidTr="009A7EE4">
        <w:tc>
          <w:tcPr>
            <w:tcW w:w="576" w:type="dxa"/>
          </w:tcPr>
          <w:p w:rsidR="00D30859" w:rsidRPr="00865783" w:rsidRDefault="00F07075" w:rsidP="00D30859">
            <w:pPr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1.1.</w:t>
            </w:r>
          </w:p>
        </w:tc>
        <w:tc>
          <w:tcPr>
            <w:tcW w:w="3960" w:type="dxa"/>
          </w:tcPr>
          <w:p w:rsidR="00D30859" w:rsidRPr="00865783" w:rsidRDefault="00F07075" w:rsidP="00F07075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Проведение анализа эффективности управления муниципальными предприятиями</w:t>
            </w:r>
          </w:p>
        </w:tc>
        <w:tc>
          <w:tcPr>
            <w:tcW w:w="1417" w:type="dxa"/>
          </w:tcPr>
          <w:p w:rsidR="00D30859" w:rsidRPr="00865783" w:rsidRDefault="00F07075" w:rsidP="00A40DF0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202</w:t>
            </w:r>
            <w:r w:rsidR="00CA09B4" w:rsidRPr="00865783">
              <w:rPr>
                <w:sz w:val="24"/>
                <w:szCs w:val="24"/>
              </w:rPr>
              <w:t>2</w:t>
            </w:r>
            <w:r w:rsidRPr="00865783">
              <w:rPr>
                <w:sz w:val="24"/>
                <w:szCs w:val="24"/>
              </w:rPr>
              <w:t>-202</w:t>
            </w:r>
            <w:r w:rsidR="00CA09B4" w:rsidRPr="00865783">
              <w:rPr>
                <w:sz w:val="24"/>
                <w:szCs w:val="24"/>
              </w:rPr>
              <w:t>5</w:t>
            </w:r>
            <w:r w:rsidRPr="0086578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138" w:type="dxa"/>
          </w:tcPr>
          <w:p w:rsidR="00D30859" w:rsidRPr="00865783" w:rsidRDefault="00F07075" w:rsidP="00664EBF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Рассмотрение вопроса о </w:t>
            </w:r>
            <w:r w:rsidR="00865783" w:rsidRPr="00865783">
              <w:rPr>
                <w:sz w:val="24"/>
                <w:szCs w:val="24"/>
              </w:rPr>
              <w:t>передаче муниципальных</w:t>
            </w:r>
            <w:r w:rsidR="00B81A3F" w:rsidRPr="00865783">
              <w:rPr>
                <w:sz w:val="24"/>
                <w:szCs w:val="24"/>
              </w:rPr>
              <w:t xml:space="preserve"> предприятий, осуществляющих неэффективное управление, </w:t>
            </w:r>
            <w:r w:rsidR="00664EBF" w:rsidRPr="00865783">
              <w:rPr>
                <w:sz w:val="24"/>
                <w:szCs w:val="24"/>
              </w:rPr>
              <w:t xml:space="preserve">в </w:t>
            </w:r>
            <w:r w:rsidR="00B81A3F" w:rsidRPr="00865783">
              <w:rPr>
                <w:sz w:val="24"/>
                <w:szCs w:val="24"/>
              </w:rPr>
              <w:t>концесси</w:t>
            </w:r>
            <w:r w:rsidR="00664EBF" w:rsidRPr="00865783">
              <w:rPr>
                <w:sz w:val="24"/>
                <w:szCs w:val="24"/>
              </w:rPr>
              <w:t>ю</w:t>
            </w:r>
            <w:r w:rsidR="00B81A3F" w:rsidRPr="00865783">
              <w:rPr>
                <w:sz w:val="24"/>
                <w:szCs w:val="24"/>
              </w:rPr>
              <w:t>, об изменении их организационно-правовой формы или ликвидации муниципального предприятия</w:t>
            </w:r>
            <w:r w:rsidR="00664EBF" w:rsidRPr="00865783">
              <w:rPr>
                <w:sz w:val="24"/>
                <w:szCs w:val="24"/>
              </w:rPr>
              <w:t xml:space="preserve"> / перечень предприятий, осуществляющих неэффективное управление</w:t>
            </w:r>
          </w:p>
        </w:tc>
        <w:tc>
          <w:tcPr>
            <w:tcW w:w="2099" w:type="dxa"/>
          </w:tcPr>
          <w:p w:rsidR="00D30859" w:rsidRPr="00865783" w:rsidRDefault="00B81A3F" w:rsidP="00F07075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3119" w:type="dxa"/>
          </w:tcPr>
          <w:p w:rsidR="00D30859" w:rsidRPr="00865783" w:rsidRDefault="00B81A3F" w:rsidP="00664EBF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области», Главный специалист администрации муниципального района </w:t>
            </w:r>
            <w:r w:rsidRPr="00865783">
              <w:rPr>
                <w:sz w:val="24"/>
                <w:szCs w:val="24"/>
              </w:rPr>
              <w:lastRenderedPageBreak/>
              <w:t>Пестравский по развитию инфраструктуры, транспорта и связи</w:t>
            </w:r>
          </w:p>
        </w:tc>
      </w:tr>
      <w:tr w:rsidR="00046067" w:rsidRPr="00865783" w:rsidTr="009A7EE4">
        <w:tc>
          <w:tcPr>
            <w:tcW w:w="576" w:type="dxa"/>
          </w:tcPr>
          <w:p w:rsidR="00D30859" w:rsidRPr="00865783" w:rsidRDefault="00B81A3F" w:rsidP="00D30859">
            <w:pPr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0" w:type="dxa"/>
          </w:tcPr>
          <w:p w:rsidR="00D30859" w:rsidRPr="00865783" w:rsidRDefault="00B81A3F" w:rsidP="00F07075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Актуализация схем теплоснабжения сельских поселений, входящих в состав муниципального района Пестравский, в соответствии с требованиями законодательства, программ комплексного развития систем коммунальной инфраструктуры сельских поселений, входящих в состав муниципального района Пестравский</w:t>
            </w:r>
          </w:p>
        </w:tc>
        <w:tc>
          <w:tcPr>
            <w:tcW w:w="1417" w:type="dxa"/>
          </w:tcPr>
          <w:p w:rsidR="00CA09B4" w:rsidRPr="00865783" w:rsidRDefault="00B81A3F" w:rsidP="00CA09B4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Ежегодно,</w:t>
            </w:r>
            <w:r w:rsidR="00CA09B4" w:rsidRPr="00865783">
              <w:rPr>
                <w:sz w:val="24"/>
                <w:szCs w:val="24"/>
              </w:rPr>
              <w:t xml:space="preserve"> </w:t>
            </w:r>
          </w:p>
          <w:p w:rsidR="0097217E" w:rsidRPr="00865783" w:rsidRDefault="00CA09B4" w:rsidP="00CA09B4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138" w:type="dxa"/>
          </w:tcPr>
          <w:p w:rsidR="00D30859" w:rsidRPr="00865783" w:rsidRDefault="0097217E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Поддержание в актуальном состоянии </w:t>
            </w:r>
            <w:r w:rsidR="0063604F" w:rsidRPr="00865783">
              <w:rPr>
                <w:sz w:val="24"/>
                <w:szCs w:val="24"/>
              </w:rPr>
              <w:t>программ комплексного развития коммунальной инфраструктуры и схем теплоснабжения сельских поселений, входящих в состав муниципального района Пестравский /</w:t>
            </w:r>
          </w:p>
          <w:p w:rsidR="0063604F" w:rsidRPr="00865783" w:rsidRDefault="0063604F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Ежегодный отчет о количестве актуализированных документов</w:t>
            </w:r>
          </w:p>
        </w:tc>
        <w:tc>
          <w:tcPr>
            <w:tcW w:w="2099" w:type="dxa"/>
          </w:tcPr>
          <w:p w:rsidR="00D30859" w:rsidRPr="00865783" w:rsidRDefault="00D30859" w:rsidP="009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30859" w:rsidRPr="00865783" w:rsidRDefault="0063604F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Главы сельских поселений муниципального района Пестравский Самарской области (по согласованию)</w:t>
            </w:r>
          </w:p>
        </w:tc>
      </w:tr>
      <w:tr w:rsidR="00664EBF" w:rsidRPr="00865783" w:rsidTr="00046067">
        <w:tc>
          <w:tcPr>
            <w:tcW w:w="15309" w:type="dxa"/>
            <w:gridSpan w:val="6"/>
          </w:tcPr>
          <w:p w:rsidR="00664EBF" w:rsidRPr="00865783" w:rsidRDefault="00664EBF" w:rsidP="00664EBF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DF373C" w:rsidRPr="00865783" w:rsidRDefault="008D348C" w:rsidP="00437A0D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За 2018-2020 годы на территории муниципального района Пестравский Самарской области благоустроено 14 общественных территорий, или 52 % от общего числа общественных территорий района, и 17 дворовых территорий, или 40 % от общего числа дворовых территорий района. В 2021 году в рамках исполнения национального проекта «Жилье и городская среда» и государственной программы Самарской области «Формирование комфортной городской среды на 2018-2024 годы» запланировано благоустроить 16 дворовые территории и 10 общественные территории сельских поселений района.</w:t>
            </w:r>
            <w:r w:rsidR="000C5A77" w:rsidRPr="00865783">
              <w:rPr>
                <w:sz w:val="24"/>
                <w:szCs w:val="24"/>
              </w:rPr>
              <w:t xml:space="preserve"> </w:t>
            </w:r>
            <w:r w:rsidR="00DF373C" w:rsidRPr="00865783">
              <w:rPr>
                <w:sz w:val="24"/>
                <w:szCs w:val="24"/>
              </w:rPr>
              <w:t>Доля организаций частной формы собственности на рынке благоустройства городской среды муниципального района Пестравский Самарской области составляет 100%.</w:t>
            </w:r>
          </w:p>
        </w:tc>
      </w:tr>
      <w:tr w:rsidR="00046067" w:rsidRPr="00865783" w:rsidTr="009A7EE4">
        <w:tc>
          <w:tcPr>
            <w:tcW w:w="576" w:type="dxa"/>
          </w:tcPr>
          <w:p w:rsidR="00664EBF" w:rsidRPr="00865783" w:rsidRDefault="00DF373C" w:rsidP="00D30859">
            <w:pPr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2.1</w:t>
            </w:r>
          </w:p>
        </w:tc>
        <w:tc>
          <w:tcPr>
            <w:tcW w:w="3960" w:type="dxa"/>
          </w:tcPr>
          <w:p w:rsidR="00664EBF" w:rsidRPr="00865783" w:rsidRDefault="00DF373C" w:rsidP="00DF373C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Реализация комплекса мероприятий, направленных на повышение вовлеченности граждан и организаций в сферу благоустройства территорий сельских поселений, входящих в состав муниципального района Пестравский, в том числе информирование о вопросах реализации федерального проекта «Формирование комфортной городской среды»  </w:t>
            </w:r>
          </w:p>
        </w:tc>
        <w:tc>
          <w:tcPr>
            <w:tcW w:w="1417" w:type="dxa"/>
          </w:tcPr>
          <w:p w:rsidR="00664EBF" w:rsidRPr="00865783" w:rsidRDefault="00DF373C" w:rsidP="00B81A3F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138" w:type="dxa"/>
          </w:tcPr>
          <w:p w:rsidR="00664EBF" w:rsidRPr="00865783" w:rsidRDefault="00DF373C" w:rsidP="00B2635A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Повышение информированности потенциальных участников рынка о государственном регулировании сферы благоустройства городской среды /</w:t>
            </w:r>
          </w:p>
          <w:p w:rsidR="00DF373C" w:rsidRPr="00865783" w:rsidRDefault="00DF373C" w:rsidP="00B2635A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размещение и актуализация информации о федеральном проекте в модуле «Формирование комфортной городской среды» в ГИС ЖКХ, на официальных сайтах муниципального района и сельских поселений</w:t>
            </w:r>
          </w:p>
        </w:tc>
        <w:tc>
          <w:tcPr>
            <w:tcW w:w="2099" w:type="dxa"/>
          </w:tcPr>
          <w:p w:rsidR="00664EBF" w:rsidRPr="00865783" w:rsidRDefault="00DF373C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3119" w:type="dxa"/>
          </w:tcPr>
          <w:p w:rsidR="007402A1" w:rsidRPr="00865783" w:rsidRDefault="004C3C46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области», специалист, </w:t>
            </w:r>
          </w:p>
          <w:p w:rsidR="00664EBF" w:rsidRPr="00865783" w:rsidRDefault="004C3C46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главы сельских поселений муниципального района Пестравский Самарской области (по согласованию)</w:t>
            </w:r>
          </w:p>
        </w:tc>
      </w:tr>
      <w:tr w:rsidR="00046067" w:rsidRPr="00865783" w:rsidTr="009A7EE4">
        <w:tc>
          <w:tcPr>
            <w:tcW w:w="576" w:type="dxa"/>
          </w:tcPr>
          <w:p w:rsidR="00664EBF" w:rsidRPr="00865783" w:rsidRDefault="004C3C46" w:rsidP="00D30859">
            <w:pPr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2.2</w:t>
            </w:r>
          </w:p>
        </w:tc>
        <w:tc>
          <w:tcPr>
            <w:tcW w:w="3960" w:type="dxa"/>
          </w:tcPr>
          <w:p w:rsidR="00664EBF" w:rsidRPr="00865783" w:rsidRDefault="004C3C46" w:rsidP="00F07075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Реализация мероприятий по комплексному благоустройству </w:t>
            </w:r>
            <w:r w:rsidR="008B6E4D" w:rsidRPr="00865783">
              <w:rPr>
                <w:sz w:val="24"/>
                <w:szCs w:val="24"/>
              </w:rPr>
              <w:lastRenderedPageBreak/>
              <w:t>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1417" w:type="dxa"/>
          </w:tcPr>
          <w:p w:rsidR="00664EBF" w:rsidRPr="00865783" w:rsidRDefault="008B6E4D" w:rsidP="00B81A3F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38" w:type="dxa"/>
          </w:tcPr>
          <w:p w:rsidR="00664EBF" w:rsidRPr="00865783" w:rsidRDefault="008B6E4D" w:rsidP="00B2635A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Расширение направлений и сфер благоустройства городской среды для </w:t>
            </w:r>
            <w:r w:rsidRPr="00865783">
              <w:rPr>
                <w:sz w:val="24"/>
                <w:szCs w:val="24"/>
              </w:rPr>
              <w:lastRenderedPageBreak/>
              <w:t>привлечения на рынок новых участников /</w:t>
            </w:r>
          </w:p>
          <w:p w:rsidR="008B6E4D" w:rsidRPr="00865783" w:rsidRDefault="008B6E4D" w:rsidP="00B2635A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Ежегодный отчет о результатах реализации мероприятий</w:t>
            </w:r>
          </w:p>
        </w:tc>
        <w:tc>
          <w:tcPr>
            <w:tcW w:w="2099" w:type="dxa"/>
          </w:tcPr>
          <w:p w:rsidR="00664EBF" w:rsidRPr="00865783" w:rsidRDefault="008B6E4D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</w:tcPr>
          <w:p w:rsidR="00664EBF" w:rsidRPr="00865783" w:rsidRDefault="008B6E4D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МКУ «Отдел капитального строительства, архитектуры </w:t>
            </w:r>
            <w:r w:rsidRPr="00865783">
              <w:rPr>
                <w:sz w:val="24"/>
                <w:szCs w:val="24"/>
              </w:rPr>
              <w:lastRenderedPageBreak/>
              <w:t>и развития инженерной инфраструктуры администрации муниципального района Пестравский Самарской области»</w:t>
            </w:r>
            <w:r w:rsidR="007402A1" w:rsidRPr="00865783">
              <w:rPr>
                <w:sz w:val="24"/>
                <w:szCs w:val="24"/>
              </w:rPr>
              <w:t>,</w:t>
            </w:r>
          </w:p>
          <w:p w:rsidR="007402A1" w:rsidRPr="00865783" w:rsidRDefault="007402A1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главы сельских поселений муниципального района Пестравский Самарской области (по согласованию)</w:t>
            </w:r>
          </w:p>
        </w:tc>
      </w:tr>
      <w:tr w:rsidR="008B6E4D" w:rsidRPr="00865783" w:rsidTr="00046067">
        <w:tc>
          <w:tcPr>
            <w:tcW w:w="15309" w:type="dxa"/>
            <w:gridSpan w:val="6"/>
          </w:tcPr>
          <w:p w:rsidR="008B6E4D" w:rsidRPr="00865783" w:rsidRDefault="008B6E4D" w:rsidP="008B6E4D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 (далее – МКД)</w:t>
            </w:r>
          </w:p>
          <w:p w:rsidR="008B6E4D" w:rsidRPr="00865783" w:rsidRDefault="008B6E4D" w:rsidP="00437A0D">
            <w:pPr>
              <w:pStyle w:val="a4"/>
              <w:ind w:left="142" w:firstLine="425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В 2020 году общее количество МКД, расположенных на территории муниципального района Пестравский, составило </w:t>
            </w:r>
            <w:r w:rsidR="008D348C" w:rsidRPr="00865783">
              <w:rPr>
                <w:sz w:val="24"/>
                <w:szCs w:val="24"/>
              </w:rPr>
              <w:t>135</w:t>
            </w:r>
            <w:r w:rsidRPr="00865783">
              <w:rPr>
                <w:sz w:val="24"/>
                <w:szCs w:val="24"/>
              </w:rPr>
              <w:t xml:space="preserve"> единиц, из них в </w:t>
            </w:r>
            <w:r w:rsidR="00F9468C" w:rsidRPr="00865783">
              <w:rPr>
                <w:sz w:val="24"/>
                <w:szCs w:val="24"/>
              </w:rPr>
              <w:t xml:space="preserve"> 134 домах организованы советы  МКД  и избраны  председатели, </w:t>
            </w:r>
            <w:r w:rsidRPr="00865783">
              <w:rPr>
                <w:sz w:val="24"/>
                <w:szCs w:val="24"/>
              </w:rPr>
              <w:t>выбран непосредственный способ управления</w:t>
            </w:r>
            <w:r w:rsidR="00F9468C" w:rsidRPr="00865783">
              <w:rPr>
                <w:sz w:val="24"/>
                <w:szCs w:val="24"/>
              </w:rPr>
              <w:t xml:space="preserve">, 1 дом признан аварийным и расселен </w:t>
            </w:r>
            <w:r w:rsidRPr="00865783">
              <w:rPr>
                <w:sz w:val="24"/>
                <w:szCs w:val="24"/>
              </w:rPr>
              <w:t>(1 обслуживающая организация).</w:t>
            </w:r>
          </w:p>
          <w:p w:rsidR="008B6E4D" w:rsidRPr="00865783" w:rsidRDefault="008B6E4D" w:rsidP="00437A0D">
            <w:pPr>
              <w:pStyle w:val="a4"/>
              <w:ind w:left="142" w:firstLine="425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собственности, определенная на основе находящихся в их управлении общей площади помещений, входящих в состав общего имущества собственников помещений в МКД, в общем количестве организаций на рынке составляет 0 %.</w:t>
            </w:r>
          </w:p>
          <w:p w:rsidR="008B6E4D" w:rsidRPr="00865783" w:rsidRDefault="008B6E4D" w:rsidP="00437A0D">
            <w:pPr>
              <w:pStyle w:val="a4"/>
              <w:ind w:left="142" w:firstLine="425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Основным барьером входа на рынок выполнения работ по содержанию и текущему ремонту общего имущества собственников помещений в МКД является </w:t>
            </w:r>
            <w:r w:rsidR="00437A0D" w:rsidRPr="00865783">
              <w:rPr>
                <w:sz w:val="24"/>
                <w:szCs w:val="24"/>
              </w:rPr>
              <w:t>то, что жилищным законодательством правом выбора способа управления МКД, а также управляющей организации, наделены собственники помещений в МКД. Таким образом, динамика доли организаций частной формы собственности в сфере выполнения работ по содержанию и текущему ремонту общего имущества собственников помещений в МКД зависит от волеизъявления граждан – собственников помещений в МКД. Также одним из барьеров является слабая материально-техническая база, отсутствие единых стандартов управления МКД с учетом мнения собственников, низкое качество услуг в сфере ЖКХ.</w:t>
            </w:r>
            <w:r w:rsidRPr="00865783">
              <w:rPr>
                <w:sz w:val="24"/>
                <w:szCs w:val="24"/>
              </w:rPr>
              <w:t xml:space="preserve"> </w:t>
            </w:r>
          </w:p>
        </w:tc>
      </w:tr>
      <w:tr w:rsidR="00046067" w:rsidRPr="00865783" w:rsidTr="009A7EE4">
        <w:tc>
          <w:tcPr>
            <w:tcW w:w="576" w:type="dxa"/>
          </w:tcPr>
          <w:p w:rsidR="008B6E4D" w:rsidRPr="00865783" w:rsidRDefault="00437A0D" w:rsidP="00D30859">
            <w:pPr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3.1</w:t>
            </w:r>
          </w:p>
        </w:tc>
        <w:tc>
          <w:tcPr>
            <w:tcW w:w="3960" w:type="dxa"/>
          </w:tcPr>
          <w:p w:rsidR="008B6E4D" w:rsidRPr="00865783" w:rsidRDefault="004B45A3" w:rsidP="00F07075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Проведение открытых конкурсов по отбору управляющих организаций для управления многоквартирными домами в соответствии с </w:t>
            </w:r>
            <w:hyperlink r:id="rId6">
              <w:r w:rsidRPr="00865783">
                <w:rPr>
                  <w:color w:val="0000FF"/>
                  <w:sz w:val="24"/>
                  <w:szCs w:val="24"/>
                </w:rPr>
                <w:t>Правилами</w:t>
              </w:r>
            </w:hyperlink>
            <w:r w:rsidRPr="00865783">
              <w:rPr>
                <w:sz w:val="24"/>
                <w:szCs w:val="24"/>
              </w:rPr>
      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N 75 (далее </w:t>
            </w:r>
            <w:r w:rsidRPr="00865783">
              <w:rPr>
                <w:sz w:val="24"/>
                <w:szCs w:val="24"/>
              </w:rPr>
              <w:lastRenderedPageBreak/>
              <w:t>соответственно - открытый конкурс, Правила проведения открытого конкурса)</w:t>
            </w:r>
          </w:p>
        </w:tc>
        <w:tc>
          <w:tcPr>
            <w:tcW w:w="1417" w:type="dxa"/>
          </w:tcPr>
          <w:p w:rsidR="008B6E4D" w:rsidRPr="00865783" w:rsidRDefault="004B45A3" w:rsidP="00B81A3F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38" w:type="dxa"/>
          </w:tcPr>
          <w:p w:rsidR="008B6E4D" w:rsidRPr="00865783" w:rsidRDefault="004B45A3" w:rsidP="00437A0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Увеличение количества управляющих организаций, осуществляющих деятельность на рынке/сводный отчет о результатах проведенных открытых конкурсов</w:t>
            </w:r>
          </w:p>
        </w:tc>
        <w:tc>
          <w:tcPr>
            <w:tcW w:w="2099" w:type="dxa"/>
          </w:tcPr>
          <w:p w:rsidR="008B6E4D" w:rsidRPr="00865783" w:rsidRDefault="00437A0D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Доля организаций частной формы собственности в сфере выполнения работ по содержанию и текущему ремонту </w:t>
            </w:r>
            <w:r w:rsidR="00AC5876" w:rsidRPr="00865783">
              <w:rPr>
                <w:sz w:val="24"/>
                <w:szCs w:val="24"/>
              </w:rPr>
              <w:t>общего имущества собственников помещений в МКД, процентов</w:t>
            </w:r>
          </w:p>
        </w:tc>
        <w:tc>
          <w:tcPr>
            <w:tcW w:w="3119" w:type="dxa"/>
          </w:tcPr>
          <w:p w:rsidR="008B6E4D" w:rsidRPr="00865783" w:rsidRDefault="00AC5876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Главы сельских поселений муниципального района Пестравский Самарской области (по согласованию)</w:t>
            </w:r>
            <w:r w:rsidR="007402A1" w:rsidRPr="00865783">
              <w:rPr>
                <w:sz w:val="24"/>
                <w:szCs w:val="24"/>
              </w:rPr>
              <w:t xml:space="preserve">, </w:t>
            </w:r>
          </w:p>
          <w:p w:rsidR="007402A1" w:rsidRPr="00865783" w:rsidRDefault="007402A1" w:rsidP="007402A1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Главный специалист администрации м.р. Пестравский по муниципальному жилищному контролю</w:t>
            </w:r>
          </w:p>
          <w:p w:rsidR="007402A1" w:rsidRPr="00865783" w:rsidRDefault="007402A1" w:rsidP="0097217E">
            <w:pPr>
              <w:jc w:val="center"/>
              <w:rPr>
                <w:sz w:val="24"/>
                <w:szCs w:val="24"/>
              </w:rPr>
            </w:pPr>
          </w:p>
        </w:tc>
      </w:tr>
      <w:tr w:rsidR="00046067" w:rsidRPr="00865783" w:rsidTr="009A7EE4">
        <w:tc>
          <w:tcPr>
            <w:tcW w:w="576" w:type="dxa"/>
          </w:tcPr>
          <w:p w:rsidR="008B6E4D" w:rsidRPr="00865783" w:rsidRDefault="00AC5876" w:rsidP="00D30859">
            <w:pPr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</w:tcPr>
          <w:p w:rsidR="008B6E4D" w:rsidRPr="00865783" w:rsidRDefault="004B45A3" w:rsidP="00F07075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Снижение количества нарушений антимонопольного законодательства при проведении открытых конкурсов, предусмотренных Жилищным </w:t>
            </w:r>
            <w:hyperlink r:id="rId7">
              <w:r w:rsidRPr="00865783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865783">
              <w:rPr>
                <w:sz w:val="24"/>
                <w:szCs w:val="24"/>
              </w:rPr>
              <w:t xml:space="preserve"> Российской Федерации и Правилами проведения открытого конкурса</w:t>
            </w:r>
          </w:p>
        </w:tc>
        <w:tc>
          <w:tcPr>
            <w:tcW w:w="1417" w:type="dxa"/>
          </w:tcPr>
          <w:p w:rsidR="008B6E4D" w:rsidRPr="00865783" w:rsidRDefault="004B45A3" w:rsidP="00B81A3F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Постоянно</w:t>
            </w:r>
          </w:p>
        </w:tc>
        <w:tc>
          <w:tcPr>
            <w:tcW w:w="4138" w:type="dxa"/>
          </w:tcPr>
          <w:p w:rsidR="00A40DF0" w:rsidRPr="00865783" w:rsidRDefault="004B45A3" w:rsidP="00B2635A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2099" w:type="dxa"/>
          </w:tcPr>
          <w:p w:rsidR="008B6E4D" w:rsidRPr="00865783" w:rsidRDefault="008B6E4D" w:rsidP="009721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6E4D" w:rsidRPr="00865783" w:rsidRDefault="00AC5876" w:rsidP="0097217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Главы сельских поселений муниципального района Пестравский Самарской области (по согласованию)</w:t>
            </w:r>
            <w:r w:rsidR="007402A1" w:rsidRPr="00865783">
              <w:rPr>
                <w:sz w:val="24"/>
                <w:szCs w:val="24"/>
              </w:rPr>
              <w:t xml:space="preserve"> </w:t>
            </w:r>
          </w:p>
          <w:p w:rsidR="00AC5876" w:rsidRPr="00865783" w:rsidRDefault="00AC5876" w:rsidP="0097217E">
            <w:pPr>
              <w:jc w:val="center"/>
              <w:rPr>
                <w:sz w:val="24"/>
                <w:szCs w:val="24"/>
              </w:rPr>
            </w:pPr>
          </w:p>
        </w:tc>
      </w:tr>
      <w:tr w:rsidR="00046067" w:rsidRPr="00865783" w:rsidTr="009A7EE4">
        <w:tc>
          <w:tcPr>
            <w:tcW w:w="576" w:type="dxa"/>
          </w:tcPr>
          <w:p w:rsidR="004B45A3" w:rsidRPr="00865783" w:rsidRDefault="004B45A3" w:rsidP="004B45A3">
            <w:pPr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3.3</w:t>
            </w:r>
          </w:p>
        </w:tc>
        <w:tc>
          <w:tcPr>
            <w:tcW w:w="3960" w:type="dxa"/>
          </w:tcPr>
          <w:p w:rsidR="004B45A3" w:rsidRPr="00865783" w:rsidRDefault="004B45A3" w:rsidP="004B45A3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Недопущение необоснованного укрупнения лотов при организации и проведении открытых конкурсов, предусмотренных Жилищным </w:t>
            </w:r>
            <w:hyperlink r:id="rId8">
              <w:r w:rsidRPr="00865783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865783">
              <w:rPr>
                <w:sz w:val="24"/>
                <w:szCs w:val="24"/>
              </w:rPr>
              <w:t xml:space="preserve"> Российской Федерации и Правилами проведения открытого конкурса</w:t>
            </w:r>
          </w:p>
        </w:tc>
        <w:tc>
          <w:tcPr>
            <w:tcW w:w="1417" w:type="dxa"/>
          </w:tcPr>
          <w:p w:rsidR="004B45A3" w:rsidRPr="00865783" w:rsidRDefault="004B45A3" w:rsidP="004B45A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Постоянно</w:t>
            </w:r>
          </w:p>
        </w:tc>
        <w:tc>
          <w:tcPr>
            <w:tcW w:w="4138" w:type="dxa"/>
          </w:tcPr>
          <w:p w:rsidR="004B45A3" w:rsidRPr="00865783" w:rsidRDefault="004B45A3" w:rsidP="004B4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управляющих организаций частной формы собственности, осуществляющих деятельность на рынке/сводный отчет о результатах проведенных органами местного самоуправления открытых конкурсов</w:t>
            </w:r>
          </w:p>
        </w:tc>
        <w:tc>
          <w:tcPr>
            <w:tcW w:w="2099" w:type="dxa"/>
          </w:tcPr>
          <w:p w:rsidR="004B45A3" w:rsidRPr="00865783" w:rsidRDefault="004B45A3" w:rsidP="004B4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5A3" w:rsidRPr="00865783" w:rsidRDefault="004B45A3" w:rsidP="004B45A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Главы сельских поселений муниципального района Пестравский Самарской области (по согласованию)</w:t>
            </w:r>
            <w:r w:rsidR="007402A1" w:rsidRPr="00865783">
              <w:rPr>
                <w:sz w:val="24"/>
                <w:szCs w:val="24"/>
              </w:rPr>
              <w:t xml:space="preserve">, </w:t>
            </w:r>
          </w:p>
          <w:p w:rsidR="007402A1" w:rsidRPr="00865783" w:rsidRDefault="007402A1" w:rsidP="007402A1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Главный специалист администрации м.р. Пестравский по муниципальному жилищному контролю</w:t>
            </w:r>
          </w:p>
          <w:p w:rsidR="007402A1" w:rsidRPr="00865783" w:rsidRDefault="007402A1" w:rsidP="004B45A3">
            <w:pPr>
              <w:jc w:val="center"/>
              <w:rPr>
                <w:sz w:val="24"/>
                <w:szCs w:val="24"/>
              </w:rPr>
            </w:pPr>
          </w:p>
          <w:p w:rsidR="004B45A3" w:rsidRPr="00865783" w:rsidRDefault="004B45A3" w:rsidP="004B45A3">
            <w:pPr>
              <w:jc w:val="center"/>
              <w:rPr>
                <w:sz w:val="24"/>
                <w:szCs w:val="24"/>
              </w:rPr>
            </w:pPr>
          </w:p>
        </w:tc>
      </w:tr>
      <w:tr w:rsidR="0022691C" w:rsidRPr="00865783" w:rsidTr="00046067">
        <w:trPr>
          <w:trHeight w:val="2350"/>
        </w:trPr>
        <w:tc>
          <w:tcPr>
            <w:tcW w:w="15309" w:type="dxa"/>
            <w:gridSpan w:val="6"/>
          </w:tcPr>
          <w:p w:rsidR="0022691C" w:rsidRPr="00865783" w:rsidRDefault="0022691C" w:rsidP="004B45A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22691C" w:rsidRPr="00865783" w:rsidRDefault="0022691C" w:rsidP="004B45A3">
            <w:pPr>
              <w:pStyle w:val="a4"/>
              <w:ind w:left="142" w:firstLine="425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В муниципальном районе Пестравский Самарской области функционируют 3 хозяйствующих субъектов, оказывающих услуги по ремонту автотранспортных средств. Доля организаций частной формы собственности в указанной сфере составляет 100%, что свидетельствует о высоком уровне конкуренции. Административные барьеры для осуществления деятельности по ремонту автотранспортных средств отсутствуют.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отношений.</w:t>
            </w:r>
          </w:p>
        </w:tc>
      </w:tr>
      <w:tr w:rsidR="00046067" w:rsidRPr="00865783" w:rsidTr="009A7EE4">
        <w:tc>
          <w:tcPr>
            <w:tcW w:w="576" w:type="dxa"/>
          </w:tcPr>
          <w:p w:rsidR="001F14A3" w:rsidRPr="00865783" w:rsidRDefault="009C4210" w:rsidP="001F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14A3" w:rsidRPr="00865783">
              <w:rPr>
                <w:sz w:val="24"/>
                <w:szCs w:val="24"/>
              </w:rPr>
              <w:t>.1</w:t>
            </w:r>
          </w:p>
        </w:tc>
        <w:tc>
          <w:tcPr>
            <w:tcW w:w="3960" w:type="dxa"/>
          </w:tcPr>
          <w:p w:rsidR="001F14A3" w:rsidRPr="00865783" w:rsidRDefault="001F14A3" w:rsidP="001F14A3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Осуществление сбора и обобщения информации об организациях, осуществляющих ремонт автотранспортных средств на </w:t>
            </w:r>
            <w:r w:rsidRPr="00865783">
              <w:rPr>
                <w:sz w:val="24"/>
                <w:szCs w:val="24"/>
              </w:rPr>
              <w:lastRenderedPageBreak/>
              <w:t>территории муниципальных образований Самарской области</w:t>
            </w:r>
          </w:p>
        </w:tc>
        <w:tc>
          <w:tcPr>
            <w:tcW w:w="1417" w:type="dxa"/>
          </w:tcPr>
          <w:p w:rsidR="001F14A3" w:rsidRPr="00865783" w:rsidRDefault="001F14A3" w:rsidP="001F14A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138" w:type="dxa"/>
          </w:tcPr>
          <w:p w:rsidR="001F14A3" w:rsidRPr="00865783" w:rsidRDefault="001F14A3" w:rsidP="001F14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актуальных сведений о занимаемой муниципальными предприятиями и учреждениями доле на рынке для разработки мероприятий 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ее снижению/ежегодный отчет о состоянии и развитии конкуренции на рынке</w:t>
            </w:r>
          </w:p>
        </w:tc>
        <w:tc>
          <w:tcPr>
            <w:tcW w:w="2099" w:type="dxa"/>
          </w:tcPr>
          <w:p w:rsidR="001F14A3" w:rsidRPr="00865783" w:rsidRDefault="001F14A3" w:rsidP="001F14A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 xml:space="preserve">Доля организаций частной формы собственности в сфере оказания </w:t>
            </w:r>
            <w:r w:rsidRPr="00865783">
              <w:rPr>
                <w:sz w:val="24"/>
                <w:szCs w:val="24"/>
              </w:rPr>
              <w:lastRenderedPageBreak/>
              <w:t>услуг по ремонту автотранспортных средств, процентов</w:t>
            </w:r>
          </w:p>
        </w:tc>
        <w:tc>
          <w:tcPr>
            <w:tcW w:w="3119" w:type="dxa"/>
          </w:tcPr>
          <w:p w:rsidR="001F14A3" w:rsidRPr="00865783" w:rsidRDefault="001F14A3" w:rsidP="001F14A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 xml:space="preserve">Главный специалист администрации муниципального района </w:t>
            </w:r>
            <w:r w:rsidRPr="00865783">
              <w:rPr>
                <w:sz w:val="24"/>
                <w:szCs w:val="24"/>
              </w:rPr>
              <w:lastRenderedPageBreak/>
              <w:t>Пестравский по развитию потребительского рынка</w:t>
            </w:r>
          </w:p>
        </w:tc>
      </w:tr>
      <w:tr w:rsidR="001F14A3" w:rsidRPr="00865783" w:rsidTr="00046067">
        <w:tc>
          <w:tcPr>
            <w:tcW w:w="15309" w:type="dxa"/>
            <w:gridSpan w:val="6"/>
          </w:tcPr>
          <w:p w:rsidR="001F14A3" w:rsidRPr="00865783" w:rsidRDefault="009D6FEB" w:rsidP="001F14A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  <w:p w:rsidR="001F14A3" w:rsidRPr="00865783" w:rsidRDefault="001F14A3" w:rsidP="009D6FEB">
            <w:pPr>
              <w:pStyle w:val="a4"/>
              <w:ind w:left="142" w:firstLine="425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оказания услуг связи, в том числе по предоставлению ШПД к информационно-телекоммуникационной сети Интернет в муниципальном районе Пестравский Самарской области составляет 100%. На территории района действуют четыре оператора, предоставляющие услуги ШПД к сети Интернет: публичное акционерное общество (далее – ПАО) «МегаФон», ПАО «МТС», ПАО «Ростелеком», ПАО «ВымпелКом (Билайн)». Мобильный ШПД к сети Интернет осуществляется сотовыми операторами связи ПАО «МегаФон», ПАО «МТС», ПАО «ВымпелКом (Билайн)».</w:t>
            </w:r>
          </w:p>
          <w:p w:rsidR="001F14A3" w:rsidRPr="00865783" w:rsidRDefault="001F14A3" w:rsidP="009D6FEB">
            <w:pPr>
              <w:pStyle w:val="a4"/>
              <w:ind w:left="142" w:firstLine="425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Таким образом, рынок услуг ШПД является рынком с высокой конкуренцией. Однако, на рынке фиксируются определенные барьеры для ведения деятельности, в частности, коммерческая эффективность входа на рынок. В этой связи включение рынка в перечень товарных рынков для содействия развитию конкуренции обусловлено необходимостью создания условий для увеличения доли граждан, использующих высокоскоростной доступ к сети Интернет.</w:t>
            </w:r>
          </w:p>
        </w:tc>
      </w:tr>
      <w:tr w:rsidR="00046067" w:rsidRPr="00865783" w:rsidTr="009A7EE4">
        <w:tc>
          <w:tcPr>
            <w:tcW w:w="576" w:type="dxa"/>
          </w:tcPr>
          <w:p w:rsidR="009D6FEB" w:rsidRPr="00865783" w:rsidRDefault="009C4210" w:rsidP="009D6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6FEB" w:rsidRPr="00865783">
              <w:rPr>
                <w:sz w:val="24"/>
                <w:szCs w:val="24"/>
              </w:rPr>
              <w:t>.1</w:t>
            </w:r>
          </w:p>
        </w:tc>
        <w:tc>
          <w:tcPr>
            <w:tcW w:w="3960" w:type="dxa"/>
          </w:tcPr>
          <w:p w:rsidR="009D6FEB" w:rsidRPr="00865783" w:rsidRDefault="009D6FEB" w:rsidP="009D6FEB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Поддержание в актуальном состоянии и размещение в открытом доступе перечня объектов недвижимости муниципальной собственности, на которых возможно размещение объектов и сооружений связи (далее в разделе – перечень объектов) </w:t>
            </w:r>
          </w:p>
        </w:tc>
        <w:tc>
          <w:tcPr>
            <w:tcW w:w="1417" w:type="dxa"/>
          </w:tcPr>
          <w:p w:rsidR="009D6FEB" w:rsidRPr="00865783" w:rsidRDefault="009D6FEB" w:rsidP="009D6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138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Обеспечение равного доступа операторам связи к использованию объектов муниципальной собственности/</w:t>
            </w:r>
          </w:p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Размещение на официальном сайте актуального перечня объектов</w:t>
            </w:r>
          </w:p>
        </w:tc>
        <w:tc>
          <w:tcPr>
            <w:tcW w:w="209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ШПД к сети Интернет, процентов</w:t>
            </w:r>
          </w:p>
        </w:tc>
        <w:tc>
          <w:tcPr>
            <w:tcW w:w="311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9D6FEB" w:rsidRPr="00865783" w:rsidTr="00046067">
        <w:tc>
          <w:tcPr>
            <w:tcW w:w="15309" w:type="dxa"/>
            <w:gridSpan w:val="6"/>
          </w:tcPr>
          <w:p w:rsidR="009D6FEB" w:rsidRPr="00865783" w:rsidRDefault="009D6FEB" w:rsidP="009D6FEB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Рынок жилищного строительства</w:t>
            </w:r>
          </w:p>
          <w:p w:rsidR="009D6FEB" w:rsidRPr="00865783" w:rsidRDefault="009D6FEB" w:rsidP="009D6FEB">
            <w:pPr>
              <w:pStyle w:val="a4"/>
              <w:ind w:left="142" w:firstLine="425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Уровень конкуренции на рынке жилищного строительства в муниципальном районе Пестравский можно оценить как высокий. Все хозяйствующие субъекты, осуществляющие жилищное строительство в районе, относятся к организациям частной формы собственности. Доля введенных в эксплуатацию жилых домов в натуральном выражении хозяйствующими субъектами частного сектора на рынке составила 100%.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 </w:t>
            </w:r>
          </w:p>
        </w:tc>
      </w:tr>
      <w:tr w:rsidR="00046067" w:rsidRPr="00865783" w:rsidTr="009A7EE4">
        <w:tc>
          <w:tcPr>
            <w:tcW w:w="576" w:type="dxa"/>
          </w:tcPr>
          <w:p w:rsidR="009D6FEB" w:rsidRPr="00865783" w:rsidRDefault="009C4210" w:rsidP="009D6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6FEB" w:rsidRPr="00865783">
              <w:rPr>
                <w:sz w:val="24"/>
                <w:szCs w:val="24"/>
              </w:rPr>
              <w:t>.1</w:t>
            </w:r>
          </w:p>
        </w:tc>
        <w:tc>
          <w:tcPr>
            <w:tcW w:w="3960" w:type="dxa"/>
          </w:tcPr>
          <w:p w:rsidR="009D6FEB" w:rsidRPr="00865783" w:rsidRDefault="009D6FEB" w:rsidP="009D6FEB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Опубликование на официальном сайте администрации муниципального района Пестравский Самарской области в сети Интернет информации о </w:t>
            </w:r>
            <w:r w:rsidRPr="00865783">
              <w:rPr>
                <w:sz w:val="24"/>
                <w:szCs w:val="24"/>
              </w:rPr>
              <w:lastRenderedPageBreak/>
              <w:t>формировании и предоставлении прав на земельные участки (в том числе на картографической основе) в целях жилищного строительства, развития застроенных территорий, комплексного освоения земельных участков в целях строительства стандартного жилья</w:t>
            </w:r>
          </w:p>
        </w:tc>
        <w:tc>
          <w:tcPr>
            <w:tcW w:w="1417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38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Повышение уровня информированности участников рынка о планах по развитию градостроительной деятельности в районе/</w:t>
            </w:r>
          </w:p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Актуальные планы формирования и предоставления прав на земельные участки, размещенные в открытом доступе в сети Интернет</w:t>
            </w:r>
          </w:p>
        </w:tc>
        <w:tc>
          <w:tcPr>
            <w:tcW w:w="209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 xml:space="preserve">Доля организаций частной формы собственности в сфере жилищного </w:t>
            </w:r>
            <w:r w:rsidRPr="00865783">
              <w:rPr>
                <w:sz w:val="24"/>
                <w:szCs w:val="24"/>
              </w:rPr>
              <w:lastRenderedPageBreak/>
              <w:t>строительства, процентов</w:t>
            </w:r>
          </w:p>
        </w:tc>
        <w:tc>
          <w:tcPr>
            <w:tcW w:w="311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865783">
              <w:rPr>
                <w:sz w:val="24"/>
                <w:szCs w:val="24"/>
              </w:rPr>
              <w:lastRenderedPageBreak/>
              <w:t>муниципального района Пестравский Самарской области»</w:t>
            </w:r>
            <w:r w:rsidR="007402A1" w:rsidRPr="00865783">
              <w:rPr>
                <w:sz w:val="24"/>
                <w:szCs w:val="24"/>
              </w:rPr>
              <w:t>,</w:t>
            </w:r>
          </w:p>
          <w:p w:rsidR="007402A1" w:rsidRPr="00865783" w:rsidRDefault="007402A1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046067" w:rsidRPr="00865783" w:rsidTr="009A7EE4">
        <w:tc>
          <w:tcPr>
            <w:tcW w:w="576" w:type="dxa"/>
          </w:tcPr>
          <w:p w:rsidR="009D6FEB" w:rsidRPr="00865783" w:rsidRDefault="009C4210" w:rsidP="009D6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D6FEB" w:rsidRPr="00865783">
              <w:rPr>
                <w:sz w:val="24"/>
                <w:szCs w:val="24"/>
              </w:rPr>
              <w:t>.2</w:t>
            </w:r>
          </w:p>
        </w:tc>
        <w:tc>
          <w:tcPr>
            <w:tcW w:w="3960" w:type="dxa"/>
          </w:tcPr>
          <w:p w:rsidR="009D6FEB" w:rsidRPr="00865783" w:rsidRDefault="009D6FEB" w:rsidP="009D6FEB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Опубликование на официальном сайте администрации муниципального района Пестравский Самарской области  в сети Интернет информации по созданию объектов инфраструктуры, в том числе на картографической основе</w:t>
            </w:r>
          </w:p>
        </w:tc>
        <w:tc>
          <w:tcPr>
            <w:tcW w:w="1417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постоянно</w:t>
            </w:r>
          </w:p>
        </w:tc>
        <w:tc>
          <w:tcPr>
            <w:tcW w:w="4138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Повышение уровня информированности участников градостроительных отношений об актуальных планах по созданию объектов инфраструктуры в районе/</w:t>
            </w:r>
          </w:p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Актуальные планы по созданию объектов инфраструктуры, размещенные в открытом доступе в сети Интернет</w:t>
            </w:r>
          </w:p>
        </w:tc>
        <w:tc>
          <w:tcPr>
            <w:tcW w:w="209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  <w:r w:rsidR="007402A1" w:rsidRPr="00865783">
              <w:rPr>
                <w:sz w:val="24"/>
                <w:szCs w:val="24"/>
              </w:rPr>
              <w:t>,</w:t>
            </w:r>
          </w:p>
          <w:p w:rsidR="007402A1" w:rsidRPr="00865783" w:rsidRDefault="007402A1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046067" w:rsidRPr="00865783" w:rsidTr="009A7EE4">
        <w:tc>
          <w:tcPr>
            <w:tcW w:w="576" w:type="dxa"/>
          </w:tcPr>
          <w:p w:rsidR="009D6FEB" w:rsidRPr="00865783" w:rsidRDefault="009C4210" w:rsidP="009D6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6FEB" w:rsidRPr="00865783">
              <w:rPr>
                <w:sz w:val="24"/>
                <w:szCs w:val="24"/>
              </w:rPr>
              <w:t>.3</w:t>
            </w:r>
          </w:p>
        </w:tc>
        <w:tc>
          <w:tcPr>
            <w:tcW w:w="3960" w:type="dxa"/>
          </w:tcPr>
          <w:p w:rsidR="009D6FEB" w:rsidRPr="00865783" w:rsidRDefault="009D6FEB" w:rsidP="009D6FEB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</w:t>
            </w:r>
            <w:r w:rsidRPr="00865783">
              <w:rPr>
                <w:sz w:val="24"/>
                <w:szCs w:val="24"/>
              </w:rPr>
              <w:lastRenderedPageBreak/>
              <w:t>целях строительства стандартного жилья</w:t>
            </w:r>
          </w:p>
        </w:tc>
        <w:tc>
          <w:tcPr>
            <w:tcW w:w="1417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38" w:type="dxa"/>
          </w:tcPr>
          <w:p w:rsidR="009D6FEB" w:rsidRPr="00865783" w:rsidRDefault="009D6FEB" w:rsidP="009D6FEB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освоения территорий в целях строительства стандартного жилья, комплексного освоения земельных </w:t>
            </w:r>
            <w:r w:rsidRPr="00865783">
              <w:rPr>
                <w:sz w:val="24"/>
                <w:szCs w:val="24"/>
              </w:rPr>
              <w:lastRenderedPageBreak/>
              <w:t>участков в целях строительства стандартного жилья/</w:t>
            </w:r>
          </w:p>
          <w:p w:rsidR="009D6FEB" w:rsidRPr="00865783" w:rsidRDefault="009D6FEB" w:rsidP="009D6FEB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Ежегодный отчет о количестве и результатах проведенных аукционов</w:t>
            </w:r>
          </w:p>
        </w:tc>
        <w:tc>
          <w:tcPr>
            <w:tcW w:w="209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9D6FEB" w:rsidRPr="00865783" w:rsidTr="00046067">
        <w:tc>
          <w:tcPr>
            <w:tcW w:w="15309" w:type="dxa"/>
            <w:gridSpan w:val="6"/>
          </w:tcPr>
          <w:p w:rsidR="009D6FEB" w:rsidRPr="00865783" w:rsidRDefault="009D6FEB" w:rsidP="009D6FEB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9D6FEB" w:rsidRPr="00865783" w:rsidRDefault="009D6FEB" w:rsidP="009D6FEB">
            <w:pPr>
              <w:pStyle w:val="a4"/>
              <w:ind w:left="142" w:firstLine="425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В экономике района строительный комплекс не является ведущим, однако оказывает влияние на развитие промышленности, сельского хозяйства, социальной сферы. На территории района за счет бюджетных средств и инвестиций строятся и ремонтируются объекты социального и производственного назначения. Доля присутствия на рынке организаций частной формы собственности составляет 100%. В этой связи включение данного рынка в перечень товарных рынков для содействия развитию конкуренции связано с необходимостью дальнейшего развития строительной отрасли на территории муниципального района Пестравский.</w:t>
            </w:r>
          </w:p>
        </w:tc>
      </w:tr>
      <w:tr w:rsidR="00046067" w:rsidRPr="00865783" w:rsidTr="009A7EE4">
        <w:tc>
          <w:tcPr>
            <w:tcW w:w="576" w:type="dxa"/>
          </w:tcPr>
          <w:p w:rsidR="009D6FEB" w:rsidRPr="00865783" w:rsidRDefault="009C4210" w:rsidP="009D6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D6FEB" w:rsidRPr="00865783">
              <w:rPr>
                <w:sz w:val="24"/>
                <w:szCs w:val="24"/>
              </w:rPr>
              <w:t>.1</w:t>
            </w:r>
          </w:p>
        </w:tc>
        <w:tc>
          <w:tcPr>
            <w:tcW w:w="3960" w:type="dxa"/>
          </w:tcPr>
          <w:p w:rsidR="009D6FEB" w:rsidRPr="00865783" w:rsidRDefault="009D6FEB" w:rsidP="009D6FEB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Обеспечение предоставления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417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постоянно</w:t>
            </w:r>
          </w:p>
        </w:tc>
        <w:tc>
          <w:tcPr>
            <w:tcW w:w="4138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Снижение административной нагрузки при прохождении процедур в сфере строительства/</w:t>
            </w:r>
          </w:p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Ежегодный отчет 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209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311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</w:tr>
      <w:tr w:rsidR="00046067" w:rsidRPr="00865783" w:rsidTr="009A7EE4">
        <w:tc>
          <w:tcPr>
            <w:tcW w:w="576" w:type="dxa"/>
          </w:tcPr>
          <w:p w:rsidR="009D6FEB" w:rsidRPr="00865783" w:rsidRDefault="009C4210" w:rsidP="009D6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1" w:name="_GoBack"/>
            <w:bookmarkEnd w:id="1"/>
            <w:r w:rsidR="009D6FEB" w:rsidRPr="00865783">
              <w:rPr>
                <w:sz w:val="24"/>
                <w:szCs w:val="24"/>
              </w:rPr>
              <w:t>.2</w:t>
            </w:r>
          </w:p>
        </w:tc>
        <w:tc>
          <w:tcPr>
            <w:tcW w:w="3960" w:type="dxa"/>
          </w:tcPr>
          <w:p w:rsidR="009D6FEB" w:rsidRPr="00865783" w:rsidRDefault="009D6FEB" w:rsidP="009D6FEB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Обеспечение предоставления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417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постоянно</w:t>
            </w:r>
          </w:p>
        </w:tc>
        <w:tc>
          <w:tcPr>
            <w:tcW w:w="4138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Снижение административной нагрузки при прохождении процедур в сфере строительства/</w:t>
            </w:r>
          </w:p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Ежегодный отчет о количестве предоставленных муниципальных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209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</w:tr>
      <w:tr w:rsidR="00046067" w:rsidRPr="00865783" w:rsidTr="009A7EE4">
        <w:tc>
          <w:tcPr>
            <w:tcW w:w="576" w:type="dxa"/>
          </w:tcPr>
          <w:p w:rsidR="009D6FEB" w:rsidRPr="00865783" w:rsidRDefault="009D6FEB" w:rsidP="009D6FEB">
            <w:pPr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8.3</w:t>
            </w:r>
          </w:p>
        </w:tc>
        <w:tc>
          <w:tcPr>
            <w:tcW w:w="3960" w:type="dxa"/>
          </w:tcPr>
          <w:p w:rsidR="009D6FEB" w:rsidRPr="00865783" w:rsidRDefault="009D6FEB" w:rsidP="009D6FEB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Опубликование и актуализация на официальном сайте администрации муниципального района </w:t>
            </w:r>
            <w:r w:rsidRPr="00865783">
              <w:rPr>
                <w:sz w:val="24"/>
                <w:szCs w:val="24"/>
              </w:rPr>
              <w:lastRenderedPageBreak/>
              <w:t>Пестравский Самарской области 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417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38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Повышение уровня информированности хозяйствующих субъектов, осуществляющих </w:t>
            </w:r>
            <w:r w:rsidRPr="00865783">
              <w:rPr>
                <w:sz w:val="24"/>
                <w:szCs w:val="24"/>
              </w:rPr>
              <w:lastRenderedPageBreak/>
              <w:t>деятельность на данном рынке, о предоставлении услуг/</w:t>
            </w:r>
          </w:p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Размещенные в открытом доступе в сети Интернет административные регламенты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09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</w:tcPr>
          <w:p w:rsidR="009D6FEB" w:rsidRPr="00865783" w:rsidRDefault="009D6FEB" w:rsidP="009D6FEB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МКУ «Отдел капитального строительства, архитектуры и развития инженерной </w:t>
            </w:r>
            <w:r w:rsidRPr="00865783">
              <w:rPr>
                <w:sz w:val="24"/>
                <w:szCs w:val="24"/>
              </w:rPr>
              <w:lastRenderedPageBreak/>
              <w:t>инфраструктуры администрации муниципального района Пестравский Самарской области»</w:t>
            </w:r>
          </w:p>
        </w:tc>
      </w:tr>
    </w:tbl>
    <w:p w:rsidR="000A1E77" w:rsidRPr="00865783" w:rsidRDefault="000A1E77" w:rsidP="00523BDD">
      <w:pPr>
        <w:jc w:val="center"/>
        <w:rPr>
          <w:sz w:val="24"/>
          <w:szCs w:val="24"/>
        </w:rPr>
      </w:pPr>
    </w:p>
    <w:p w:rsidR="00523BDD" w:rsidRPr="00865783" w:rsidRDefault="00523BDD" w:rsidP="00523BDD">
      <w:pPr>
        <w:jc w:val="center"/>
        <w:rPr>
          <w:b/>
          <w:sz w:val="24"/>
          <w:szCs w:val="24"/>
        </w:rPr>
      </w:pPr>
      <w:r w:rsidRPr="00865783">
        <w:rPr>
          <w:b/>
          <w:sz w:val="24"/>
          <w:szCs w:val="24"/>
        </w:rPr>
        <w:t xml:space="preserve">Перечень системных мероприятий </w:t>
      </w:r>
    </w:p>
    <w:p w:rsidR="00523BDD" w:rsidRPr="00865783" w:rsidRDefault="00523BDD" w:rsidP="00523BDD">
      <w:pPr>
        <w:jc w:val="center"/>
        <w:rPr>
          <w:b/>
          <w:sz w:val="24"/>
          <w:szCs w:val="24"/>
        </w:rPr>
      </w:pPr>
      <w:r w:rsidRPr="00865783">
        <w:rPr>
          <w:b/>
          <w:sz w:val="24"/>
          <w:szCs w:val="24"/>
        </w:rPr>
        <w:t>по содействию развитию конкуренции в муниципальном районе Пестравский Самарской области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16"/>
        <w:gridCol w:w="4017"/>
        <w:gridCol w:w="1284"/>
        <w:gridCol w:w="4389"/>
        <w:gridCol w:w="1955"/>
        <w:gridCol w:w="3254"/>
      </w:tblGrid>
      <w:tr w:rsidR="00523BDD" w:rsidRPr="00865783" w:rsidTr="00046067">
        <w:tc>
          <w:tcPr>
            <w:tcW w:w="15415" w:type="dxa"/>
            <w:gridSpan w:val="6"/>
          </w:tcPr>
          <w:p w:rsidR="00523BDD" w:rsidRPr="00865783" w:rsidRDefault="005366C2" w:rsidP="00523BDD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046067" w:rsidRPr="00865783" w:rsidTr="00046067">
        <w:tc>
          <w:tcPr>
            <w:tcW w:w="516" w:type="dxa"/>
          </w:tcPr>
          <w:p w:rsidR="00523BDD" w:rsidRPr="00865783" w:rsidRDefault="00A660C8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1.</w:t>
            </w:r>
            <w:r w:rsidR="005366C2" w:rsidRPr="00865783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523BDD" w:rsidRPr="00865783" w:rsidRDefault="005366C2" w:rsidP="00A660C8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Проведение оценки регулирующего воздействия проектов нормативных правовых актов Пестравского района (далее в разделе - НПА) и экспертизы НПА муниципального района Пестравский,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1284" w:type="dxa"/>
          </w:tcPr>
          <w:p w:rsidR="00523BDD" w:rsidRPr="00865783" w:rsidRDefault="00A660C8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постоянно</w:t>
            </w:r>
          </w:p>
        </w:tc>
        <w:tc>
          <w:tcPr>
            <w:tcW w:w="4389" w:type="dxa"/>
          </w:tcPr>
          <w:p w:rsidR="00523BDD" w:rsidRPr="00865783" w:rsidRDefault="00A660C8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523BDD" w:rsidRPr="00865783" w:rsidRDefault="00A660C8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523BDD" w:rsidRPr="00865783" w:rsidRDefault="00A660C8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Сотрудники органов местного самоуправления, муниципальных учреждений муниципального района Пестравский Самарской области, участвующие в разработке муниципальных правовых актов</w:t>
            </w:r>
          </w:p>
        </w:tc>
      </w:tr>
      <w:tr w:rsidR="00A660C8" w:rsidRPr="00865783" w:rsidTr="00046067">
        <w:tc>
          <w:tcPr>
            <w:tcW w:w="15415" w:type="dxa"/>
            <w:gridSpan w:val="6"/>
          </w:tcPr>
          <w:p w:rsidR="00A660C8" w:rsidRPr="00865783" w:rsidRDefault="00A660C8" w:rsidP="00A660C8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</w:t>
            </w:r>
            <w:r w:rsidR="00303A36" w:rsidRPr="00865783">
              <w:rPr>
                <w:b/>
                <w:bCs/>
                <w:sz w:val="24"/>
                <w:szCs w:val="24"/>
              </w:rPr>
              <w:t>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046067" w:rsidRPr="00865783" w:rsidTr="00046067">
        <w:tc>
          <w:tcPr>
            <w:tcW w:w="516" w:type="dxa"/>
          </w:tcPr>
          <w:p w:rsidR="005366C2" w:rsidRPr="00865783" w:rsidRDefault="005366C2" w:rsidP="005366C2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2.1</w:t>
            </w:r>
          </w:p>
        </w:tc>
        <w:tc>
          <w:tcPr>
            <w:tcW w:w="4017" w:type="dxa"/>
          </w:tcPr>
          <w:p w:rsidR="005366C2" w:rsidRPr="00865783" w:rsidRDefault="005366C2" w:rsidP="005366C2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Осуществление мероприятий, направленных на оптимизацию сети муниципальных унитарных предприятий муниципального района Пестравский (реорганизация, ликвидация, приватизация)</w:t>
            </w:r>
          </w:p>
        </w:tc>
        <w:tc>
          <w:tcPr>
            <w:tcW w:w="1284" w:type="dxa"/>
          </w:tcPr>
          <w:p w:rsidR="005366C2" w:rsidRPr="00865783" w:rsidRDefault="005366C2" w:rsidP="005366C2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постоянно</w:t>
            </w:r>
          </w:p>
        </w:tc>
        <w:tc>
          <w:tcPr>
            <w:tcW w:w="4389" w:type="dxa"/>
          </w:tcPr>
          <w:p w:rsidR="005366C2" w:rsidRPr="00865783" w:rsidRDefault="005366C2" w:rsidP="00536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муниципальных унитарных предприятий, осуществляющих деятельность на товарных рынках в условиях</w:t>
            </w:r>
            <w:r w:rsidR="00DF0F39" w:rsidRPr="0086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  <w:r w:rsidR="00DF0F39" w:rsidRPr="00865783">
              <w:rPr>
                <w:rFonts w:ascii="Times New Roman" w:hAnsi="Times New Roman" w:cs="Times New Roman"/>
                <w:sz w:val="24"/>
                <w:szCs w:val="24"/>
              </w:rPr>
              <w:t>, согласно Плану  мероприятий по реформированию государственных и муниципальных унитарных предприятий.</w:t>
            </w:r>
          </w:p>
        </w:tc>
        <w:tc>
          <w:tcPr>
            <w:tcW w:w="1955" w:type="dxa"/>
          </w:tcPr>
          <w:p w:rsidR="005366C2" w:rsidRPr="00865783" w:rsidRDefault="005366C2" w:rsidP="005366C2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5366C2" w:rsidRPr="00865783" w:rsidRDefault="005366C2" w:rsidP="005366C2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области», главы сельских поселений муниципального района Пестравский </w:t>
            </w:r>
            <w:r w:rsidRPr="00865783">
              <w:rPr>
                <w:sz w:val="24"/>
                <w:szCs w:val="24"/>
              </w:rPr>
              <w:lastRenderedPageBreak/>
              <w:t>Самарской области (по согласованию)</w:t>
            </w:r>
          </w:p>
        </w:tc>
      </w:tr>
      <w:tr w:rsidR="005366C2" w:rsidRPr="00865783" w:rsidTr="00046067">
        <w:tc>
          <w:tcPr>
            <w:tcW w:w="15415" w:type="dxa"/>
            <w:gridSpan w:val="6"/>
          </w:tcPr>
          <w:p w:rsidR="005366C2" w:rsidRPr="00865783" w:rsidRDefault="005366C2" w:rsidP="005366C2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lastRenderedPageBreak/>
              <w:t xml:space="preserve">Повышение эффективности управления и </w:t>
            </w:r>
            <w:r w:rsidR="00DF0F39" w:rsidRPr="00865783">
              <w:rPr>
                <w:b/>
                <w:bCs/>
                <w:sz w:val="24"/>
                <w:szCs w:val="24"/>
              </w:rPr>
              <w:t>распоряжения объектами</w:t>
            </w:r>
            <w:r w:rsidRPr="00865783">
              <w:rPr>
                <w:b/>
                <w:bCs/>
                <w:sz w:val="24"/>
                <w:szCs w:val="24"/>
              </w:rPr>
              <w:t xml:space="preserve"> муниципального недвижимого имущества </w:t>
            </w:r>
          </w:p>
        </w:tc>
      </w:tr>
      <w:tr w:rsidR="00046067" w:rsidRPr="00865783" w:rsidTr="00046067">
        <w:tc>
          <w:tcPr>
            <w:tcW w:w="516" w:type="dxa"/>
          </w:tcPr>
          <w:p w:rsidR="003D1A57" w:rsidRPr="00865783" w:rsidRDefault="003D1A57" w:rsidP="003D1A57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3.1</w:t>
            </w:r>
          </w:p>
        </w:tc>
        <w:tc>
          <w:tcPr>
            <w:tcW w:w="4017" w:type="dxa"/>
          </w:tcPr>
          <w:p w:rsidR="003D1A57" w:rsidRPr="00865783" w:rsidRDefault="003D1A57" w:rsidP="003D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ципального имущества, не соответствующего требова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отнесения к категории имущества, предназначен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для реализации функ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полномочий органов местного самоуправления, с реализацией в указанных це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лях следующих меропри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тий:</w:t>
            </w:r>
          </w:p>
          <w:p w:rsidR="003D1A57" w:rsidRPr="00865783" w:rsidRDefault="003D1A57" w:rsidP="003D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составление планов-графи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полной инвентаризации муниципального имуще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в том числе закреп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ленного за предприятиями, учреждени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ями;</w:t>
            </w:r>
          </w:p>
          <w:p w:rsidR="003D1A57" w:rsidRPr="00865783" w:rsidRDefault="003D1A57" w:rsidP="003D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определение муници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имущества, не со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ствующего требова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от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несения к категории имуще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предназначен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для реализации функ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пол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номочий органов местного самоуправления;</w:t>
            </w:r>
          </w:p>
          <w:p w:rsidR="003D1A57" w:rsidRPr="00865783" w:rsidRDefault="003D1A57" w:rsidP="003D1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включение указанного иму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в программу прива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тизации, утверждение плана по перепрофилиро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имущества</w:t>
            </w:r>
          </w:p>
        </w:tc>
        <w:tc>
          <w:tcPr>
            <w:tcW w:w="1284" w:type="dxa"/>
          </w:tcPr>
          <w:p w:rsidR="003D1A57" w:rsidRPr="00865783" w:rsidRDefault="003D1A57" w:rsidP="003D1A57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 января 2024 года</w:t>
            </w:r>
          </w:p>
        </w:tc>
        <w:tc>
          <w:tcPr>
            <w:tcW w:w="4389" w:type="dxa"/>
          </w:tcPr>
          <w:p w:rsidR="003D1A57" w:rsidRPr="00865783" w:rsidRDefault="003D1A57" w:rsidP="003D1A57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Формирование перечня муниципаль</w:t>
            </w:r>
            <w:r w:rsidRPr="00865783">
              <w:rPr>
                <w:sz w:val="24"/>
                <w:szCs w:val="24"/>
              </w:rPr>
              <w:softHyphen/>
              <w:t>ного иму</w:t>
            </w:r>
            <w:r w:rsidRPr="00865783">
              <w:rPr>
                <w:sz w:val="24"/>
                <w:szCs w:val="24"/>
              </w:rPr>
              <w:softHyphen/>
              <w:t>щества, не соответ</w:t>
            </w:r>
            <w:r w:rsidRPr="00865783">
              <w:rPr>
                <w:sz w:val="24"/>
                <w:szCs w:val="24"/>
              </w:rPr>
              <w:softHyphen/>
              <w:t>ствую</w:t>
            </w:r>
            <w:r w:rsidRPr="00865783">
              <w:rPr>
                <w:sz w:val="24"/>
                <w:szCs w:val="24"/>
              </w:rPr>
              <w:softHyphen/>
              <w:t>щего требова</w:t>
            </w:r>
            <w:r w:rsidRPr="00865783">
              <w:rPr>
                <w:sz w:val="24"/>
                <w:szCs w:val="24"/>
              </w:rPr>
              <w:softHyphen/>
              <w:t>ниям отнесения к кате</w:t>
            </w:r>
            <w:r w:rsidRPr="00865783">
              <w:rPr>
                <w:sz w:val="24"/>
                <w:szCs w:val="24"/>
              </w:rPr>
              <w:softHyphen/>
              <w:t>гории имущества, предназначенного для реализации функций и полномо</w:t>
            </w:r>
            <w:r w:rsidRPr="00865783">
              <w:rPr>
                <w:sz w:val="24"/>
                <w:szCs w:val="24"/>
              </w:rPr>
              <w:softHyphen/>
              <w:t>чий органов местного самоуправле</w:t>
            </w:r>
            <w:r w:rsidRPr="00865783">
              <w:rPr>
                <w:sz w:val="24"/>
                <w:szCs w:val="24"/>
              </w:rPr>
              <w:softHyphen/>
              <w:t>ния; подготовка плана приватизации, утвер</w:t>
            </w:r>
            <w:r w:rsidRPr="00865783">
              <w:rPr>
                <w:sz w:val="24"/>
                <w:szCs w:val="24"/>
              </w:rPr>
              <w:softHyphen/>
              <w:t>ждение перечня иму</w:t>
            </w:r>
            <w:r w:rsidRPr="00865783">
              <w:rPr>
                <w:sz w:val="24"/>
                <w:szCs w:val="24"/>
              </w:rPr>
              <w:softHyphen/>
              <w:t>щества-</w:t>
            </w:r>
          </w:p>
        </w:tc>
        <w:tc>
          <w:tcPr>
            <w:tcW w:w="1955" w:type="dxa"/>
          </w:tcPr>
          <w:p w:rsidR="003D1A57" w:rsidRPr="00865783" w:rsidRDefault="003D1A57" w:rsidP="003D1A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3D1A57" w:rsidRPr="00865783" w:rsidRDefault="003D1A57" w:rsidP="003D1A57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области», главы сельских поселений муниципального района Пестравский Самарской области (по согласованию)</w:t>
            </w:r>
          </w:p>
        </w:tc>
      </w:tr>
      <w:tr w:rsidR="00046067" w:rsidRPr="00865783" w:rsidTr="00046067">
        <w:tc>
          <w:tcPr>
            <w:tcW w:w="516" w:type="dxa"/>
          </w:tcPr>
          <w:p w:rsidR="008A5241" w:rsidRPr="00865783" w:rsidRDefault="008A5241" w:rsidP="008A5241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3.2</w:t>
            </w:r>
          </w:p>
        </w:tc>
        <w:tc>
          <w:tcPr>
            <w:tcW w:w="4017" w:type="dxa"/>
          </w:tcPr>
          <w:p w:rsidR="008A5241" w:rsidRPr="00865783" w:rsidRDefault="008A5241" w:rsidP="008A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филирование (изменение це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левого назначения имуще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ства) муниципального иму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щества, не соответствующего требованиям отнесения к ка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тегории имущества, 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значенного для реализации функций и полномочий ор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местного самоуправ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ления; организация и прове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публичных торгов по реализации указанного иму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</w:t>
            </w:r>
          </w:p>
        </w:tc>
        <w:tc>
          <w:tcPr>
            <w:tcW w:w="1284" w:type="dxa"/>
          </w:tcPr>
          <w:p w:rsidR="008A5241" w:rsidRPr="00865783" w:rsidRDefault="008A5241" w:rsidP="008A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декабря </w:t>
            </w:r>
          </w:p>
          <w:p w:rsidR="008A5241" w:rsidRPr="00865783" w:rsidRDefault="008A5241" w:rsidP="008A5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  <w:tc>
          <w:tcPr>
            <w:tcW w:w="4389" w:type="dxa"/>
          </w:tcPr>
          <w:p w:rsidR="008A5241" w:rsidRPr="00865783" w:rsidRDefault="008A5241" w:rsidP="008A52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либо пе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репрофилирования (изменения целе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вого назначения) муниципального имущества, не соответствующего </w:t>
            </w:r>
            <w:r w:rsidRPr="0086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 отнесения к категории имущества, предназначенного для </w:t>
            </w:r>
            <w:r w:rsidRPr="0086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функций и полномочий органов местного самоуправления; подготовка отчета об итогах испол</w:t>
            </w:r>
            <w:r w:rsidRPr="0086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программы приватизации в со</w:t>
            </w:r>
            <w:r w:rsidRPr="0086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Правилами разработки прогнозных планов (программ) при</w:t>
            </w:r>
            <w:r w:rsidRPr="00865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ватизации государственного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 xml:space="preserve"> и муни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ципального имущества, утвержден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постановлением Правительства Российской Федерации от 26.12.2005 № 806; подготовка отчета о перепро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филировании имущества</w:t>
            </w:r>
          </w:p>
        </w:tc>
        <w:tc>
          <w:tcPr>
            <w:tcW w:w="1955" w:type="dxa"/>
          </w:tcPr>
          <w:p w:rsidR="008A5241" w:rsidRPr="00865783" w:rsidRDefault="008A5241" w:rsidP="008A5241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54" w:type="dxa"/>
          </w:tcPr>
          <w:p w:rsidR="008A5241" w:rsidRPr="00865783" w:rsidRDefault="008A5241" w:rsidP="008A5241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</w:t>
            </w:r>
            <w:r w:rsidRPr="00865783">
              <w:rPr>
                <w:sz w:val="24"/>
                <w:szCs w:val="24"/>
              </w:rPr>
              <w:lastRenderedPageBreak/>
              <w:t>области», главы сельских поселений муниципального района Пестравский Самарской области (по согласованию)</w:t>
            </w:r>
          </w:p>
        </w:tc>
      </w:tr>
      <w:tr w:rsidR="008A5241" w:rsidRPr="00865783" w:rsidTr="00046067">
        <w:tc>
          <w:tcPr>
            <w:tcW w:w="15415" w:type="dxa"/>
            <w:gridSpan w:val="6"/>
          </w:tcPr>
          <w:p w:rsidR="008A5241" w:rsidRPr="00865783" w:rsidRDefault="008A5241" w:rsidP="008A524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lastRenderedPageBreak/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Интернет для размещения информации о проведении торгов (</w:t>
            </w:r>
            <w:hyperlink r:id="rId9" w:history="1">
              <w:r w:rsidRPr="00865783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865783">
                <w:rPr>
                  <w:rStyle w:val="a7"/>
                  <w:b/>
                  <w:bCs/>
                  <w:sz w:val="24"/>
                  <w:szCs w:val="24"/>
                </w:rPr>
                <w:t>.</w:t>
              </w:r>
              <w:r w:rsidRPr="00865783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torgi</w:t>
              </w:r>
              <w:r w:rsidRPr="00865783">
                <w:rPr>
                  <w:rStyle w:val="a7"/>
                  <w:b/>
                  <w:bCs/>
                  <w:sz w:val="24"/>
                  <w:szCs w:val="24"/>
                </w:rPr>
                <w:t>.</w:t>
              </w:r>
              <w:r w:rsidRPr="00865783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gov</w:t>
              </w:r>
              <w:r w:rsidRPr="00865783">
                <w:rPr>
                  <w:rStyle w:val="a7"/>
                  <w:b/>
                  <w:bCs/>
                  <w:sz w:val="24"/>
                  <w:szCs w:val="24"/>
                </w:rPr>
                <w:t>.</w:t>
              </w:r>
              <w:r w:rsidRPr="00865783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865783">
              <w:rPr>
                <w:b/>
                <w:bCs/>
                <w:sz w:val="24"/>
                <w:szCs w:val="24"/>
              </w:rPr>
              <w:t>) и на официальном сайте муниципального района и сельских поселений</w:t>
            </w:r>
          </w:p>
        </w:tc>
      </w:tr>
      <w:tr w:rsidR="00046067" w:rsidRPr="00865783" w:rsidTr="00046067">
        <w:tc>
          <w:tcPr>
            <w:tcW w:w="516" w:type="dxa"/>
          </w:tcPr>
          <w:p w:rsidR="008A5241" w:rsidRPr="00865783" w:rsidRDefault="008A5241" w:rsidP="008A5241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4.1</w:t>
            </w:r>
          </w:p>
        </w:tc>
        <w:tc>
          <w:tcPr>
            <w:tcW w:w="4017" w:type="dxa"/>
          </w:tcPr>
          <w:p w:rsidR="008A5241" w:rsidRPr="00865783" w:rsidRDefault="008A5241" w:rsidP="008A5241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Размещение перечня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предпринимательства, на официальном сайте муниципального района, на официальных сайтах сельских поселений</w:t>
            </w:r>
          </w:p>
        </w:tc>
        <w:tc>
          <w:tcPr>
            <w:tcW w:w="1284" w:type="dxa"/>
          </w:tcPr>
          <w:p w:rsidR="008A5241" w:rsidRPr="00865783" w:rsidRDefault="008A5241" w:rsidP="008A5241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постоянно</w:t>
            </w:r>
          </w:p>
        </w:tc>
        <w:tc>
          <w:tcPr>
            <w:tcW w:w="4389" w:type="dxa"/>
          </w:tcPr>
          <w:p w:rsidR="008A5241" w:rsidRPr="00865783" w:rsidRDefault="008A5241" w:rsidP="008A5241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8A5241" w:rsidRPr="00865783" w:rsidRDefault="008A5241" w:rsidP="008A5241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объектов муниципального имущества, свободного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</w:t>
            </w:r>
            <w:r w:rsidRPr="00865783">
              <w:rPr>
                <w:sz w:val="24"/>
                <w:szCs w:val="24"/>
              </w:rPr>
              <w:lastRenderedPageBreak/>
              <w:t>ьства, информация о которых размещена на официальном сайте, к общему количеству объектов, включенных в перечень муниципального имущества, свободного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предпринимательства, информация о которых подлежит размещению на официальных сайтах</w:t>
            </w:r>
          </w:p>
        </w:tc>
        <w:tc>
          <w:tcPr>
            <w:tcW w:w="3254" w:type="dxa"/>
          </w:tcPr>
          <w:p w:rsidR="008A5241" w:rsidRPr="00865783" w:rsidRDefault="008A5241" w:rsidP="008A5241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области», главы сельских поселений муниципального района Пестравский Самарской области (по согласованию)</w:t>
            </w:r>
          </w:p>
        </w:tc>
      </w:tr>
      <w:tr w:rsidR="008A5241" w:rsidRPr="00865783" w:rsidTr="00046067">
        <w:tc>
          <w:tcPr>
            <w:tcW w:w="15415" w:type="dxa"/>
            <w:gridSpan w:val="6"/>
          </w:tcPr>
          <w:p w:rsidR="008A5241" w:rsidRPr="00865783" w:rsidRDefault="00C16583" w:rsidP="008A5241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Повышение доступности финансовых услуг для субъектов экономической деятельности</w:t>
            </w:r>
          </w:p>
        </w:tc>
      </w:tr>
      <w:tr w:rsidR="00046067" w:rsidRPr="00865783" w:rsidTr="00046067">
        <w:tc>
          <w:tcPr>
            <w:tcW w:w="516" w:type="dxa"/>
          </w:tcPr>
          <w:p w:rsidR="00003303" w:rsidRPr="00865783" w:rsidRDefault="00003303" w:rsidP="0000330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4017" w:type="dxa"/>
          </w:tcPr>
          <w:p w:rsidR="00003303" w:rsidRPr="00865783" w:rsidRDefault="00003303" w:rsidP="00003303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Проведение мероприятий, направленных на развитие в Самарской области современных финансовых и платежных технологий</w:t>
            </w:r>
          </w:p>
        </w:tc>
        <w:tc>
          <w:tcPr>
            <w:tcW w:w="1284" w:type="dxa"/>
          </w:tcPr>
          <w:p w:rsidR="00003303" w:rsidRPr="00865783" w:rsidRDefault="00003303" w:rsidP="0000330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2022-2025 годы</w:t>
            </w:r>
          </w:p>
        </w:tc>
        <w:tc>
          <w:tcPr>
            <w:tcW w:w="4389" w:type="dxa"/>
          </w:tcPr>
          <w:p w:rsidR="00003303" w:rsidRPr="00865783" w:rsidRDefault="00003303" w:rsidP="00D57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Расширение круга субъектов экономической деятельности, использующих возможности современных финансовых и платежных технологий; подготовка ежегодного отчета о количестве проведенных мероприятий</w:t>
            </w:r>
          </w:p>
        </w:tc>
        <w:tc>
          <w:tcPr>
            <w:tcW w:w="1955" w:type="dxa"/>
          </w:tcPr>
          <w:p w:rsidR="00003303" w:rsidRPr="00865783" w:rsidRDefault="00003303" w:rsidP="0000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003303" w:rsidRPr="00865783" w:rsidRDefault="00003303" w:rsidP="0000330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Органы местного самоуправления муниципального района Пестравский Самарской области</w:t>
            </w:r>
          </w:p>
        </w:tc>
      </w:tr>
      <w:tr w:rsidR="00003303" w:rsidRPr="00865783" w:rsidTr="00046067">
        <w:tc>
          <w:tcPr>
            <w:tcW w:w="15415" w:type="dxa"/>
            <w:gridSpan w:val="6"/>
          </w:tcPr>
          <w:p w:rsidR="00003303" w:rsidRPr="00865783" w:rsidRDefault="00003303" w:rsidP="00D57CC0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Реализация мер по содействию развитию конкуренции в сфере транспорта</w:t>
            </w:r>
          </w:p>
        </w:tc>
      </w:tr>
      <w:tr w:rsidR="00046067" w:rsidRPr="00865783" w:rsidTr="00046067">
        <w:tc>
          <w:tcPr>
            <w:tcW w:w="516" w:type="dxa"/>
          </w:tcPr>
          <w:p w:rsidR="00003303" w:rsidRPr="00865783" w:rsidRDefault="00003303" w:rsidP="0000330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6.1</w:t>
            </w:r>
          </w:p>
        </w:tc>
        <w:tc>
          <w:tcPr>
            <w:tcW w:w="4017" w:type="dxa"/>
            <w:tcBorders>
              <w:top w:val="dotted" w:sz="4" w:space="0" w:color="auto"/>
              <w:bottom w:val="dotted" w:sz="4" w:space="0" w:color="auto"/>
            </w:tcBorders>
          </w:tcPr>
          <w:p w:rsidR="00003303" w:rsidRPr="00865783" w:rsidRDefault="00003303" w:rsidP="0000330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Проведение монито</w:t>
            </w:r>
            <w:r w:rsidRPr="00865783">
              <w:rPr>
                <w:sz w:val="24"/>
                <w:szCs w:val="24"/>
              </w:rPr>
              <w:softHyphen/>
              <w:t>ринга формиро</w:t>
            </w:r>
            <w:r w:rsidRPr="00865783">
              <w:rPr>
                <w:sz w:val="24"/>
                <w:szCs w:val="24"/>
              </w:rPr>
              <w:softHyphen/>
              <w:t>вания сети регу</w:t>
            </w:r>
            <w:r w:rsidRPr="00865783">
              <w:rPr>
                <w:sz w:val="24"/>
                <w:szCs w:val="24"/>
              </w:rPr>
              <w:softHyphen/>
              <w:t>лярных муни</w:t>
            </w:r>
            <w:r w:rsidRPr="00865783">
              <w:rPr>
                <w:sz w:val="24"/>
                <w:szCs w:val="24"/>
              </w:rPr>
              <w:softHyphen/>
              <w:t>ци</w:t>
            </w:r>
            <w:r w:rsidRPr="00865783">
              <w:rPr>
                <w:sz w:val="24"/>
                <w:szCs w:val="24"/>
              </w:rPr>
              <w:softHyphen/>
              <w:t>пальных маршрутов, размещенных в общем доступе</w:t>
            </w:r>
          </w:p>
        </w:tc>
        <w:tc>
          <w:tcPr>
            <w:tcW w:w="1284" w:type="dxa"/>
            <w:tcBorders>
              <w:top w:val="dotted" w:sz="4" w:space="0" w:color="auto"/>
              <w:bottom w:val="dotted" w:sz="4" w:space="0" w:color="auto"/>
            </w:tcBorders>
          </w:tcPr>
          <w:p w:rsidR="00003303" w:rsidRPr="00865783" w:rsidRDefault="00003303" w:rsidP="000033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Ежегодно</w:t>
            </w:r>
          </w:p>
        </w:tc>
        <w:tc>
          <w:tcPr>
            <w:tcW w:w="4389" w:type="dxa"/>
            <w:tcBorders>
              <w:top w:val="dotted" w:sz="4" w:space="0" w:color="auto"/>
              <w:bottom w:val="dotted" w:sz="4" w:space="0" w:color="auto"/>
            </w:tcBorders>
          </w:tcPr>
          <w:p w:rsidR="00003303" w:rsidRPr="00865783" w:rsidRDefault="00003303" w:rsidP="00D57C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услуг (работ) по перевозке пассажиров автомобильным транс</w:t>
            </w:r>
            <w:r w:rsidRPr="00865783">
              <w:rPr>
                <w:sz w:val="24"/>
                <w:szCs w:val="24"/>
              </w:rPr>
              <w:softHyphen/>
              <w:t>портом по муниципаль</w:t>
            </w:r>
            <w:r w:rsidRPr="00865783">
              <w:rPr>
                <w:sz w:val="24"/>
                <w:szCs w:val="24"/>
              </w:rPr>
              <w:softHyphen/>
              <w:t>ным маршрутам регу</w:t>
            </w:r>
            <w:r w:rsidRPr="00865783">
              <w:rPr>
                <w:sz w:val="24"/>
                <w:szCs w:val="24"/>
              </w:rPr>
              <w:softHyphen/>
              <w:t>лярных перевозок, ока</w:t>
            </w:r>
            <w:r w:rsidRPr="00865783">
              <w:rPr>
                <w:sz w:val="24"/>
                <w:szCs w:val="24"/>
              </w:rPr>
              <w:softHyphen/>
              <w:t>занных организа</w:t>
            </w:r>
            <w:r w:rsidRPr="00865783">
              <w:rPr>
                <w:sz w:val="24"/>
                <w:szCs w:val="24"/>
              </w:rPr>
              <w:softHyphen/>
              <w:t>циями частной формы собствен</w:t>
            </w:r>
            <w:r w:rsidRPr="00865783">
              <w:rPr>
                <w:sz w:val="24"/>
                <w:szCs w:val="24"/>
              </w:rPr>
              <w:softHyphen/>
              <w:t>ности, процентов</w:t>
            </w:r>
          </w:p>
        </w:tc>
        <w:tc>
          <w:tcPr>
            <w:tcW w:w="1955" w:type="dxa"/>
          </w:tcPr>
          <w:p w:rsidR="00003303" w:rsidRPr="00865783" w:rsidRDefault="00003303" w:rsidP="0000330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54" w:type="dxa"/>
          </w:tcPr>
          <w:p w:rsidR="00003303" w:rsidRPr="00865783" w:rsidRDefault="00003303" w:rsidP="0000330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Главный специалист администрации муниципального района Пестравский по развитию инфраструктуры, транспорта и связи</w:t>
            </w:r>
          </w:p>
        </w:tc>
      </w:tr>
      <w:tr w:rsidR="00003303" w:rsidRPr="00865783" w:rsidTr="00046067">
        <w:tc>
          <w:tcPr>
            <w:tcW w:w="15415" w:type="dxa"/>
            <w:gridSpan w:val="6"/>
          </w:tcPr>
          <w:p w:rsidR="00003303" w:rsidRPr="00865783" w:rsidRDefault="00003303" w:rsidP="0000330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Реализация мер по содействию развитию конкуренции в сфере торговли</w:t>
            </w:r>
          </w:p>
        </w:tc>
      </w:tr>
      <w:tr w:rsidR="00046067" w:rsidRPr="00865783" w:rsidTr="00046067">
        <w:tc>
          <w:tcPr>
            <w:tcW w:w="516" w:type="dxa"/>
          </w:tcPr>
          <w:p w:rsidR="00003303" w:rsidRPr="00865783" w:rsidRDefault="00003303" w:rsidP="0000330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7.1</w:t>
            </w:r>
          </w:p>
        </w:tc>
        <w:tc>
          <w:tcPr>
            <w:tcW w:w="4017" w:type="dxa"/>
          </w:tcPr>
          <w:p w:rsidR="00003303" w:rsidRPr="00865783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в сети Интернет на официаль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сайтах органов местного самоуправления в Самарской области, министерства про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 и торговли Самарской области инфор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 схемах размещения нестационарных торговых объектов</w:t>
            </w:r>
          </w:p>
        </w:tc>
        <w:tc>
          <w:tcPr>
            <w:tcW w:w="1284" w:type="dxa"/>
          </w:tcPr>
          <w:p w:rsidR="00003303" w:rsidRPr="00865783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89" w:type="dxa"/>
          </w:tcPr>
          <w:p w:rsidR="00003303" w:rsidRPr="00865783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>нарных и мобильных торговых объ</w:t>
            </w:r>
            <w:r w:rsidRPr="008657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ектов и торговых мест под них </w:t>
            </w:r>
          </w:p>
        </w:tc>
        <w:tc>
          <w:tcPr>
            <w:tcW w:w="1955" w:type="dxa"/>
          </w:tcPr>
          <w:p w:rsidR="00003303" w:rsidRPr="00865783" w:rsidRDefault="00003303" w:rsidP="0000330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54" w:type="dxa"/>
          </w:tcPr>
          <w:p w:rsidR="00003303" w:rsidRPr="00865783" w:rsidRDefault="00003303" w:rsidP="0000330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Главный специалист администрации муниципального района Пестравский по развитию потребительского рынка</w:t>
            </w:r>
            <w:r w:rsidR="00DF0F39" w:rsidRPr="00865783">
              <w:rPr>
                <w:sz w:val="24"/>
                <w:szCs w:val="24"/>
              </w:rPr>
              <w:t xml:space="preserve">, </w:t>
            </w:r>
          </w:p>
          <w:p w:rsidR="00DF0F39" w:rsidRPr="00865783" w:rsidRDefault="00DF0F39" w:rsidP="0000330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003303" w:rsidRPr="00865783" w:rsidTr="00046067">
        <w:tc>
          <w:tcPr>
            <w:tcW w:w="15415" w:type="dxa"/>
            <w:gridSpan w:val="6"/>
          </w:tcPr>
          <w:p w:rsidR="00003303" w:rsidRPr="00865783" w:rsidRDefault="00003303" w:rsidP="00003303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865783">
              <w:rPr>
                <w:b/>
                <w:bCs/>
                <w:sz w:val="24"/>
                <w:szCs w:val="24"/>
              </w:rPr>
              <w:t>Реализация мер по содействию развитию конкуренции в сфере ритуальных услуг</w:t>
            </w:r>
          </w:p>
        </w:tc>
      </w:tr>
      <w:tr w:rsidR="00046067" w:rsidRPr="00865783" w:rsidTr="00046067">
        <w:tc>
          <w:tcPr>
            <w:tcW w:w="516" w:type="dxa"/>
          </w:tcPr>
          <w:p w:rsidR="00003303" w:rsidRPr="00865783" w:rsidRDefault="00003303" w:rsidP="0000330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8.1</w:t>
            </w:r>
          </w:p>
        </w:tc>
        <w:tc>
          <w:tcPr>
            <w:tcW w:w="4017" w:type="dxa"/>
          </w:tcPr>
          <w:p w:rsidR="00003303" w:rsidRPr="00865783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 и создание по ее результатам реестров кладбищ и мест захоронений в Самарской области</w:t>
            </w:r>
          </w:p>
        </w:tc>
        <w:tc>
          <w:tcPr>
            <w:tcW w:w="1284" w:type="dxa"/>
          </w:tcPr>
          <w:p w:rsidR="00003303" w:rsidRPr="00865783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</w:p>
          <w:p w:rsidR="00003303" w:rsidRPr="00865783" w:rsidRDefault="00003303" w:rsidP="000033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  <w:tc>
          <w:tcPr>
            <w:tcW w:w="4389" w:type="dxa"/>
          </w:tcPr>
          <w:p w:rsidR="00003303" w:rsidRPr="00865783" w:rsidRDefault="00003303" w:rsidP="00003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783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процедур предоставления мест захоронений; 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</w:tc>
        <w:tc>
          <w:tcPr>
            <w:tcW w:w="1955" w:type="dxa"/>
          </w:tcPr>
          <w:p w:rsidR="00003303" w:rsidRPr="00865783" w:rsidRDefault="00003303" w:rsidP="0000330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54" w:type="dxa"/>
          </w:tcPr>
          <w:p w:rsidR="00003303" w:rsidRPr="00865783" w:rsidRDefault="00003303" w:rsidP="00003303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Главы сельских поселений муниципального района Пестравский Самарской области (по согласованию)</w:t>
            </w:r>
          </w:p>
        </w:tc>
      </w:tr>
    </w:tbl>
    <w:p w:rsidR="00A40DF0" w:rsidRPr="00865783" w:rsidRDefault="00A40DF0" w:rsidP="00523BDD">
      <w:pPr>
        <w:jc w:val="center"/>
        <w:rPr>
          <w:b/>
          <w:sz w:val="24"/>
          <w:szCs w:val="24"/>
        </w:rPr>
      </w:pPr>
    </w:p>
    <w:p w:rsidR="001D10CA" w:rsidRPr="00865783" w:rsidRDefault="001D10CA" w:rsidP="00523BDD">
      <w:pPr>
        <w:jc w:val="center"/>
        <w:rPr>
          <w:b/>
          <w:sz w:val="24"/>
          <w:szCs w:val="24"/>
        </w:rPr>
      </w:pPr>
      <w:r w:rsidRPr="00865783">
        <w:rPr>
          <w:b/>
          <w:sz w:val="24"/>
          <w:szCs w:val="24"/>
        </w:rPr>
        <w:lastRenderedPageBreak/>
        <w:t xml:space="preserve">Перечень ключевых показателей развития конкуренции на товарных рынках </w:t>
      </w:r>
    </w:p>
    <w:p w:rsidR="00523BDD" w:rsidRPr="00865783" w:rsidRDefault="001D10CA" w:rsidP="00523BDD">
      <w:pPr>
        <w:jc w:val="center"/>
        <w:rPr>
          <w:b/>
          <w:sz w:val="24"/>
          <w:szCs w:val="24"/>
        </w:rPr>
      </w:pPr>
      <w:r w:rsidRPr="00865783">
        <w:rPr>
          <w:b/>
          <w:sz w:val="24"/>
          <w:szCs w:val="24"/>
        </w:rPr>
        <w:t xml:space="preserve">муниципального района Пестравский Самарской области </w:t>
      </w:r>
    </w:p>
    <w:tbl>
      <w:tblPr>
        <w:tblStyle w:val="a3"/>
        <w:tblW w:w="1545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559"/>
        <w:gridCol w:w="1134"/>
        <w:gridCol w:w="992"/>
        <w:gridCol w:w="992"/>
        <w:gridCol w:w="993"/>
        <w:gridCol w:w="3969"/>
      </w:tblGrid>
      <w:tr w:rsidR="000F29F4" w:rsidRPr="00865783" w:rsidTr="00865783">
        <w:trPr>
          <w:trHeight w:val="298"/>
        </w:trPr>
        <w:tc>
          <w:tcPr>
            <w:tcW w:w="567" w:type="dxa"/>
            <w:vMerge w:val="restart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6" w:type="dxa"/>
            <w:vMerge w:val="restart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Значение ключевого показателя</w:t>
            </w:r>
          </w:p>
        </w:tc>
        <w:tc>
          <w:tcPr>
            <w:tcW w:w="3969" w:type="dxa"/>
            <w:vMerge w:val="restart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0F29F4" w:rsidRPr="00865783" w:rsidTr="00865783">
        <w:trPr>
          <w:trHeight w:val="298"/>
        </w:trPr>
        <w:tc>
          <w:tcPr>
            <w:tcW w:w="567" w:type="dxa"/>
            <w:vMerge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4111" w:type="dxa"/>
            <w:gridSpan w:val="4"/>
          </w:tcPr>
          <w:p w:rsidR="000F29F4" w:rsidRPr="00865783" w:rsidRDefault="000F29F4" w:rsidP="00091C9E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Плановые значения</w:t>
            </w:r>
          </w:p>
        </w:tc>
        <w:tc>
          <w:tcPr>
            <w:tcW w:w="3969" w:type="dxa"/>
            <w:vMerge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</w:p>
        </w:tc>
      </w:tr>
      <w:tr w:rsidR="000F29F4" w:rsidRPr="00865783" w:rsidTr="00865783">
        <w:trPr>
          <w:trHeight w:val="297"/>
        </w:trPr>
        <w:tc>
          <w:tcPr>
            <w:tcW w:w="567" w:type="dxa"/>
            <w:vMerge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На 1 октября 2021года</w:t>
            </w:r>
          </w:p>
        </w:tc>
        <w:tc>
          <w:tcPr>
            <w:tcW w:w="1134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2025</w:t>
            </w:r>
          </w:p>
        </w:tc>
        <w:tc>
          <w:tcPr>
            <w:tcW w:w="3969" w:type="dxa"/>
            <w:vMerge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</w:p>
        </w:tc>
      </w:tr>
      <w:tr w:rsidR="000F29F4" w:rsidRPr="00865783" w:rsidTr="00865783">
        <w:tc>
          <w:tcPr>
            <w:tcW w:w="15451" w:type="dxa"/>
            <w:gridSpan w:val="9"/>
          </w:tcPr>
          <w:p w:rsidR="000F29F4" w:rsidRPr="00865783" w:rsidRDefault="000F29F4" w:rsidP="00091C9E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0F29F4" w:rsidRPr="00865783" w:rsidTr="00865783">
        <w:tc>
          <w:tcPr>
            <w:tcW w:w="567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F29F4" w:rsidRPr="00865783" w:rsidRDefault="000F29F4" w:rsidP="00091C9E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276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50,0</w:t>
            </w:r>
          </w:p>
        </w:tc>
        <w:tc>
          <w:tcPr>
            <w:tcW w:w="3969" w:type="dxa"/>
          </w:tcPr>
          <w:p w:rsidR="00001E2A" w:rsidRPr="00865783" w:rsidRDefault="00001E2A" w:rsidP="00865783">
            <w:pPr>
              <w:ind w:right="885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области»,</w:t>
            </w:r>
          </w:p>
          <w:p w:rsidR="000F29F4" w:rsidRPr="00865783" w:rsidRDefault="000F29F4" w:rsidP="00865783">
            <w:pPr>
              <w:ind w:right="885"/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Главный специалист администрации муниципального района Пестравский по развитию инфраструктуры, транспорта и связи</w:t>
            </w:r>
          </w:p>
        </w:tc>
      </w:tr>
      <w:tr w:rsidR="000F29F4" w:rsidRPr="00865783" w:rsidTr="00865783">
        <w:trPr>
          <w:trHeight w:val="525"/>
        </w:trPr>
        <w:tc>
          <w:tcPr>
            <w:tcW w:w="15451" w:type="dxa"/>
            <w:gridSpan w:val="9"/>
          </w:tcPr>
          <w:p w:rsidR="000F29F4" w:rsidRPr="00865783" w:rsidRDefault="000F29F4" w:rsidP="00827475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0F29F4" w:rsidRPr="00865783" w:rsidTr="00865783">
        <w:tc>
          <w:tcPr>
            <w:tcW w:w="567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0F29F4" w:rsidRPr="00865783" w:rsidRDefault="000F29F4" w:rsidP="00827475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</w:tr>
      <w:tr w:rsidR="000F29F4" w:rsidRPr="00865783" w:rsidTr="00865783">
        <w:tc>
          <w:tcPr>
            <w:tcW w:w="15451" w:type="dxa"/>
            <w:gridSpan w:val="9"/>
          </w:tcPr>
          <w:p w:rsidR="000F29F4" w:rsidRPr="00865783" w:rsidRDefault="000F29F4" w:rsidP="00F53D78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0F29F4" w:rsidRPr="00865783" w:rsidTr="00865783">
        <w:tc>
          <w:tcPr>
            <w:tcW w:w="567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0F29F4" w:rsidRPr="00865783" w:rsidRDefault="000F29F4" w:rsidP="00F53D78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276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Главный специалист администрации муниципального района Пестравский по развитию потребительского рынка</w:t>
            </w:r>
          </w:p>
        </w:tc>
      </w:tr>
      <w:tr w:rsidR="000F29F4" w:rsidRPr="00865783" w:rsidTr="00865783">
        <w:tc>
          <w:tcPr>
            <w:tcW w:w="15451" w:type="dxa"/>
            <w:gridSpan w:val="9"/>
          </w:tcPr>
          <w:p w:rsidR="000F29F4" w:rsidRPr="00865783" w:rsidRDefault="000F29F4" w:rsidP="00F53D78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 xml:space="preserve">Рынок услуг связи, в том числе услуг по предоставлению ШПД к информационно-телекоммуникационной сети Интернет </w:t>
            </w:r>
          </w:p>
        </w:tc>
      </w:tr>
      <w:tr w:rsidR="000F29F4" w:rsidRPr="00865783" w:rsidTr="00865783">
        <w:tc>
          <w:tcPr>
            <w:tcW w:w="567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969" w:type="dxa"/>
          </w:tcPr>
          <w:p w:rsidR="000F29F4" w:rsidRPr="00865783" w:rsidRDefault="000F29F4" w:rsidP="00C22F14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ШПД к сети Интернет</w:t>
            </w:r>
          </w:p>
        </w:tc>
        <w:tc>
          <w:tcPr>
            <w:tcW w:w="1276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Главный специалист администрации муниципального района Пестравский по развитию инфраструктуры, транспорта и связи</w:t>
            </w:r>
          </w:p>
        </w:tc>
      </w:tr>
      <w:tr w:rsidR="000F29F4" w:rsidRPr="00865783" w:rsidTr="00865783">
        <w:tc>
          <w:tcPr>
            <w:tcW w:w="15451" w:type="dxa"/>
            <w:gridSpan w:val="9"/>
          </w:tcPr>
          <w:p w:rsidR="000F29F4" w:rsidRPr="00865783" w:rsidRDefault="000F29F4" w:rsidP="00C22F14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Рынок жилищного строительства</w:t>
            </w:r>
          </w:p>
        </w:tc>
      </w:tr>
      <w:tr w:rsidR="000F29F4" w:rsidRPr="00865783" w:rsidTr="00865783">
        <w:tc>
          <w:tcPr>
            <w:tcW w:w="567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0F29F4" w:rsidRPr="00865783" w:rsidRDefault="000F29F4" w:rsidP="00C22F14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276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29F4" w:rsidRPr="00865783" w:rsidRDefault="00D57CC0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29F4" w:rsidRPr="00865783" w:rsidRDefault="00D57CC0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</w:tr>
      <w:tr w:rsidR="000F29F4" w:rsidRPr="00865783" w:rsidTr="00865783">
        <w:tc>
          <w:tcPr>
            <w:tcW w:w="15451" w:type="dxa"/>
            <w:gridSpan w:val="9"/>
          </w:tcPr>
          <w:p w:rsidR="000F29F4" w:rsidRPr="00865783" w:rsidRDefault="000F29F4" w:rsidP="00EA6D70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F29F4" w:rsidRPr="00865783" w:rsidTr="00865783">
        <w:tc>
          <w:tcPr>
            <w:tcW w:w="567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0F29F4" w:rsidRPr="00865783" w:rsidRDefault="00D57CC0" w:rsidP="00BA5E36">
            <w:pPr>
              <w:jc w:val="both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29F4" w:rsidRPr="00865783" w:rsidRDefault="00D57CC0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29F4" w:rsidRPr="00865783" w:rsidRDefault="00D57CC0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0F29F4" w:rsidRPr="00865783" w:rsidRDefault="000F29F4" w:rsidP="00523BDD">
            <w:pPr>
              <w:jc w:val="center"/>
              <w:rPr>
                <w:sz w:val="24"/>
                <w:szCs w:val="24"/>
              </w:rPr>
            </w:pPr>
            <w:r w:rsidRPr="00865783">
              <w:rPr>
                <w:sz w:val="24"/>
                <w:szCs w:val="24"/>
              </w:rPr>
              <w:t>МКУ «ОКС,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</w:tr>
    </w:tbl>
    <w:p w:rsidR="00091C9E" w:rsidRPr="00523BDD" w:rsidRDefault="00091C9E" w:rsidP="00523BDD">
      <w:pPr>
        <w:jc w:val="center"/>
        <w:rPr>
          <w:b/>
        </w:rPr>
      </w:pPr>
    </w:p>
    <w:sectPr w:rsidR="00091C9E" w:rsidRPr="00523BDD" w:rsidSect="00865783">
      <w:pgSz w:w="16838" w:h="11906" w:orient="landscape" w:code="9"/>
      <w:pgMar w:top="1418" w:right="567" w:bottom="70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6E08"/>
    <w:multiLevelType w:val="hybridMultilevel"/>
    <w:tmpl w:val="151E8C6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6B2"/>
    <w:multiLevelType w:val="hybridMultilevel"/>
    <w:tmpl w:val="0076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4F19"/>
    <w:multiLevelType w:val="hybridMultilevel"/>
    <w:tmpl w:val="5C6A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597B"/>
    <w:multiLevelType w:val="hybridMultilevel"/>
    <w:tmpl w:val="71B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97A0C"/>
    <w:multiLevelType w:val="multilevel"/>
    <w:tmpl w:val="704C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77"/>
    <w:rsid w:val="00001E2A"/>
    <w:rsid w:val="00003303"/>
    <w:rsid w:val="000161CB"/>
    <w:rsid w:val="00046067"/>
    <w:rsid w:val="000463FA"/>
    <w:rsid w:val="00051BCB"/>
    <w:rsid w:val="000620BA"/>
    <w:rsid w:val="00065D32"/>
    <w:rsid w:val="000739BC"/>
    <w:rsid w:val="00091C9E"/>
    <w:rsid w:val="000A1E77"/>
    <w:rsid w:val="000C5A77"/>
    <w:rsid w:val="000C797E"/>
    <w:rsid w:val="000D692A"/>
    <w:rsid w:val="000F256E"/>
    <w:rsid w:val="000F29F4"/>
    <w:rsid w:val="00166951"/>
    <w:rsid w:val="001943FD"/>
    <w:rsid w:val="001A3EA1"/>
    <w:rsid w:val="001D10CA"/>
    <w:rsid w:val="001D6082"/>
    <w:rsid w:val="001E59B7"/>
    <w:rsid w:val="001F14A3"/>
    <w:rsid w:val="0020706D"/>
    <w:rsid w:val="0022691C"/>
    <w:rsid w:val="00276EC6"/>
    <w:rsid w:val="002D48DB"/>
    <w:rsid w:val="002D4A57"/>
    <w:rsid w:val="002D539F"/>
    <w:rsid w:val="002E2BD5"/>
    <w:rsid w:val="002E48C1"/>
    <w:rsid w:val="00303A36"/>
    <w:rsid w:val="003655EA"/>
    <w:rsid w:val="003B3EAC"/>
    <w:rsid w:val="003D1A57"/>
    <w:rsid w:val="003E520A"/>
    <w:rsid w:val="003E61AE"/>
    <w:rsid w:val="00433A1F"/>
    <w:rsid w:val="00437A0D"/>
    <w:rsid w:val="004706DB"/>
    <w:rsid w:val="00476FCC"/>
    <w:rsid w:val="00483DF6"/>
    <w:rsid w:val="0049590C"/>
    <w:rsid w:val="00496FD9"/>
    <w:rsid w:val="004B45A3"/>
    <w:rsid w:val="004C3C46"/>
    <w:rsid w:val="00523BDD"/>
    <w:rsid w:val="005366C2"/>
    <w:rsid w:val="00555370"/>
    <w:rsid w:val="00556501"/>
    <w:rsid w:val="0058354A"/>
    <w:rsid w:val="00593853"/>
    <w:rsid w:val="005941FC"/>
    <w:rsid w:val="005A5885"/>
    <w:rsid w:val="005F11F9"/>
    <w:rsid w:val="00605103"/>
    <w:rsid w:val="0061230A"/>
    <w:rsid w:val="0061569A"/>
    <w:rsid w:val="0062113F"/>
    <w:rsid w:val="006213E2"/>
    <w:rsid w:val="00623863"/>
    <w:rsid w:val="006256B5"/>
    <w:rsid w:val="00632196"/>
    <w:rsid w:val="0063604F"/>
    <w:rsid w:val="006443B8"/>
    <w:rsid w:val="00647C23"/>
    <w:rsid w:val="00664EBF"/>
    <w:rsid w:val="00686FE3"/>
    <w:rsid w:val="006A083C"/>
    <w:rsid w:val="006A10C0"/>
    <w:rsid w:val="006A2004"/>
    <w:rsid w:val="007176F1"/>
    <w:rsid w:val="007322EF"/>
    <w:rsid w:val="007402A1"/>
    <w:rsid w:val="00755C2B"/>
    <w:rsid w:val="00770670"/>
    <w:rsid w:val="00793A5F"/>
    <w:rsid w:val="007B0E6C"/>
    <w:rsid w:val="007C25A7"/>
    <w:rsid w:val="007D00D8"/>
    <w:rsid w:val="008254F1"/>
    <w:rsid w:val="00827475"/>
    <w:rsid w:val="00837A6D"/>
    <w:rsid w:val="00843836"/>
    <w:rsid w:val="00865783"/>
    <w:rsid w:val="00865DC8"/>
    <w:rsid w:val="008A5241"/>
    <w:rsid w:val="008B6E4D"/>
    <w:rsid w:val="008C4150"/>
    <w:rsid w:val="008C6CC5"/>
    <w:rsid w:val="008D348C"/>
    <w:rsid w:val="008D3D37"/>
    <w:rsid w:val="008E4438"/>
    <w:rsid w:val="009066F5"/>
    <w:rsid w:val="00950434"/>
    <w:rsid w:val="009609D7"/>
    <w:rsid w:val="00967CFB"/>
    <w:rsid w:val="0097217E"/>
    <w:rsid w:val="009A5EFD"/>
    <w:rsid w:val="009A7EE4"/>
    <w:rsid w:val="009B3596"/>
    <w:rsid w:val="009B4529"/>
    <w:rsid w:val="009C4210"/>
    <w:rsid w:val="009D183C"/>
    <w:rsid w:val="009D6FEB"/>
    <w:rsid w:val="00A40DF0"/>
    <w:rsid w:val="00A6602C"/>
    <w:rsid w:val="00A660C8"/>
    <w:rsid w:val="00A66242"/>
    <w:rsid w:val="00AC5876"/>
    <w:rsid w:val="00B05990"/>
    <w:rsid w:val="00B11E09"/>
    <w:rsid w:val="00B2635A"/>
    <w:rsid w:val="00B40CD0"/>
    <w:rsid w:val="00B67ED7"/>
    <w:rsid w:val="00B81A3F"/>
    <w:rsid w:val="00BA5E36"/>
    <w:rsid w:val="00BC287B"/>
    <w:rsid w:val="00BD461A"/>
    <w:rsid w:val="00C16583"/>
    <w:rsid w:val="00C22F14"/>
    <w:rsid w:val="00C26047"/>
    <w:rsid w:val="00C320C8"/>
    <w:rsid w:val="00C32A32"/>
    <w:rsid w:val="00C32DA4"/>
    <w:rsid w:val="00C409E2"/>
    <w:rsid w:val="00C85697"/>
    <w:rsid w:val="00C926C5"/>
    <w:rsid w:val="00CA09B4"/>
    <w:rsid w:val="00CA5620"/>
    <w:rsid w:val="00CA5C0D"/>
    <w:rsid w:val="00CB49C1"/>
    <w:rsid w:val="00CB5899"/>
    <w:rsid w:val="00CB5C9C"/>
    <w:rsid w:val="00CB7CA1"/>
    <w:rsid w:val="00CC1E25"/>
    <w:rsid w:val="00CC2157"/>
    <w:rsid w:val="00CD1303"/>
    <w:rsid w:val="00CD3155"/>
    <w:rsid w:val="00D02D9F"/>
    <w:rsid w:val="00D25E3B"/>
    <w:rsid w:val="00D30859"/>
    <w:rsid w:val="00D30A78"/>
    <w:rsid w:val="00D40C25"/>
    <w:rsid w:val="00D57CC0"/>
    <w:rsid w:val="00D61D29"/>
    <w:rsid w:val="00D66B1B"/>
    <w:rsid w:val="00DB0322"/>
    <w:rsid w:val="00DB079B"/>
    <w:rsid w:val="00DB2D89"/>
    <w:rsid w:val="00DD0FD8"/>
    <w:rsid w:val="00DD6DEB"/>
    <w:rsid w:val="00DF0F39"/>
    <w:rsid w:val="00DF373C"/>
    <w:rsid w:val="00E015B5"/>
    <w:rsid w:val="00E17D16"/>
    <w:rsid w:val="00E326B0"/>
    <w:rsid w:val="00E327FE"/>
    <w:rsid w:val="00EA6D70"/>
    <w:rsid w:val="00EB5FEC"/>
    <w:rsid w:val="00ED1276"/>
    <w:rsid w:val="00F07075"/>
    <w:rsid w:val="00F53D78"/>
    <w:rsid w:val="00F60D09"/>
    <w:rsid w:val="00F8563D"/>
    <w:rsid w:val="00F9468C"/>
    <w:rsid w:val="00F94D03"/>
    <w:rsid w:val="00FD4CF5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0D87"/>
  <w15:docId w15:val="{869EF548-5D3D-4CF5-8C44-5B1D90DB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39BC"/>
    <w:rPr>
      <w:color w:val="0000FF" w:themeColor="hyperlink"/>
      <w:u w:val="single"/>
    </w:rPr>
  </w:style>
  <w:style w:type="paragraph" w:customStyle="1" w:styleId="ConsPlusNormal">
    <w:name w:val="ConsPlusNormal"/>
    <w:rsid w:val="004B45A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650E9E74EA059093E6A69AE3A2B5B7EE371D6FA876FDD4731C39A145668D375B2FCC578D9D77606F5F25203E1l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4650E9E74EA059093E6A69AE3A2B5B7EE371D6FA876FDD4731C39A145668D375B2FCC578D9D77606F5F25203E1l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4650E9E74EA059093E6A69AE3A2B5B79E075D1FA8E6FDD4731C39A145668D367B2A4C97ADDC9750CE0A4034543BAF26666B4B11D77C92BEAl6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1202</TotalTime>
  <Pages>17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Наталья Малютина</cp:lastModifiedBy>
  <cp:revision>5</cp:revision>
  <cp:lastPrinted>2022-08-25T07:15:00Z</cp:lastPrinted>
  <dcterms:created xsi:type="dcterms:W3CDTF">2022-08-25T06:39:00Z</dcterms:created>
  <dcterms:modified xsi:type="dcterms:W3CDTF">2023-01-27T07:52:00Z</dcterms:modified>
</cp:coreProperties>
</file>